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43B22" w14:textId="3DB1BF43" w:rsidR="004961C1" w:rsidRPr="00C86E26" w:rsidRDefault="00137625" w:rsidP="004961C1">
      <w:pPr>
        <w:spacing w:line="240" w:lineRule="auto"/>
        <w:jc w:val="center"/>
        <w:outlineLvl w:val="0"/>
        <w:rPr>
          <w:rFonts w:ascii="Franklin Gothic Book" w:hAnsi="Franklin Gothic Book" w:cs="Arial"/>
          <w:b/>
          <w:szCs w:val="24"/>
        </w:rPr>
      </w:pPr>
      <w:r w:rsidRPr="00C86E26">
        <w:rPr>
          <w:rFonts w:ascii="Franklin Gothic Book" w:hAnsi="Franklin Gothic Book" w:cs="Arial"/>
          <w:b/>
          <w:szCs w:val="24"/>
        </w:rPr>
        <w:t>SPECYFIKACJA ISTOTNYCH WARUNKÓW ZAMÓWIENIA</w:t>
      </w:r>
    </w:p>
    <w:p w14:paraId="5C2C39F7" w14:textId="77777777" w:rsidR="00137625" w:rsidRDefault="00137625" w:rsidP="009A49A9">
      <w:pPr>
        <w:pStyle w:val="Nagwek"/>
        <w:pBdr>
          <w:bottom w:val="single" w:sz="4" w:space="1" w:color="auto"/>
        </w:pBdr>
        <w:jc w:val="center"/>
        <w:rPr>
          <w:rFonts w:ascii="Franklin Gothic Book" w:hAnsi="Franklin Gothic Book" w:cs="Arial"/>
          <w:b/>
          <w:sz w:val="22"/>
          <w:szCs w:val="22"/>
        </w:rPr>
      </w:pPr>
    </w:p>
    <w:p w14:paraId="3479DC2A" w14:textId="1CE94FAA" w:rsidR="00E950D8" w:rsidRPr="009A49A9" w:rsidRDefault="009A49A9" w:rsidP="009A49A9">
      <w:pPr>
        <w:pStyle w:val="Nagwek"/>
        <w:pBdr>
          <w:bottom w:val="single" w:sz="4" w:space="1" w:color="auto"/>
        </w:pBdr>
        <w:jc w:val="center"/>
        <w:rPr>
          <w:rFonts w:ascii="Franklin Gothic Book" w:hAnsi="Franklin Gothic Book" w:cs="Arial"/>
          <w:b/>
          <w:sz w:val="22"/>
          <w:szCs w:val="22"/>
        </w:rPr>
      </w:pPr>
      <w:r w:rsidRPr="009A49A9">
        <w:rPr>
          <w:rFonts w:ascii="Franklin Gothic Book" w:hAnsi="Franklin Gothic Book" w:cs="Arial"/>
          <w:b/>
          <w:sz w:val="22"/>
          <w:szCs w:val="22"/>
        </w:rPr>
        <w:t xml:space="preserve">Wykonanie </w:t>
      </w:r>
      <w:r w:rsidR="000F3FEC">
        <w:rPr>
          <w:rFonts w:ascii="Franklin Gothic Book" w:hAnsi="Franklin Gothic Book" w:cs="Arial"/>
          <w:b/>
          <w:bCs/>
          <w:sz w:val="22"/>
          <w:szCs w:val="22"/>
        </w:rPr>
        <w:t>oceny stanu technicznego</w:t>
      </w:r>
      <w:r w:rsidR="00CE77BE" w:rsidRPr="00CE77BE">
        <w:rPr>
          <w:rFonts w:ascii="Franklin Gothic Book" w:hAnsi="Franklin Gothic Book" w:cs="Arial"/>
          <w:b/>
          <w:bCs/>
          <w:sz w:val="22"/>
          <w:szCs w:val="22"/>
        </w:rPr>
        <w:t xml:space="preserve"> </w:t>
      </w:r>
      <w:r w:rsidR="004607A8">
        <w:rPr>
          <w:rFonts w:ascii="Franklin Gothic Book" w:hAnsi="Franklin Gothic Book" w:cs="Arial"/>
          <w:b/>
          <w:bCs/>
          <w:sz w:val="22"/>
          <w:szCs w:val="22"/>
        </w:rPr>
        <w:t xml:space="preserve">wybranych elementów </w:t>
      </w:r>
      <w:r w:rsidR="00CE77BE" w:rsidRPr="00CE77BE">
        <w:rPr>
          <w:rFonts w:ascii="Franklin Gothic Book" w:hAnsi="Franklin Gothic Book" w:cs="Arial"/>
          <w:b/>
          <w:bCs/>
          <w:sz w:val="22"/>
          <w:szCs w:val="22"/>
        </w:rPr>
        <w:t xml:space="preserve">konstrukcji </w:t>
      </w:r>
      <w:r w:rsidR="00CE77BE">
        <w:rPr>
          <w:rFonts w:ascii="Franklin Gothic Book" w:hAnsi="Franklin Gothic Book" w:cs="Arial"/>
          <w:b/>
          <w:bCs/>
          <w:sz w:val="22"/>
          <w:szCs w:val="22"/>
        </w:rPr>
        <w:t xml:space="preserve">wsporczej </w:t>
      </w:r>
      <w:r w:rsidR="00444DBC">
        <w:rPr>
          <w:rFonts w:ascii="Franklin Gothic Book" w:hAnsi="Franklin Gothic Book" w:cs="Arial"/>
          <w:b/>
          <w:bCs/>
          <w:sz w:val="22"/>
          <w:szCs w:val="22"/>
        </w:rPr>
        <w:t xml:space="preserve"> </w:t>
      </w:r>
      <w:r w:rsidR="000F3FEC">
        <w:rPr>
          <w:rFonts w:ascii="Franklin Gothic Book" w:hAnsi="Franklin Gothic Book" w:cs="Arial"/>
          <w:b/>
          <w:bCs/>
          <w:sz w:val="22"/>
          <w:szCs w:val="22"/>
        </w:rPr>
        <w:t>ładowarko-zwałowarki ŁZKS-500/250</w:t>
      </w:r>
      <w:r w:rsidR="00CE77BE" w:rsidRPr="00CE77BE">
        <w:rPr>
          <w:rFonts w:ascii="Franklin Gothic Book" w:hAnsi="Franklin Gothic Book" w:cs="Arial"/>
          <w:b/>
          <w:bCs/>
          <w:sz w:val="22"/>
          <w:szCs w:val="22"/>
        </w:rPr>
        <w:t xml:space="preserve"> </w:t>
      </w:r>
      <w:r w:rsidR="00444DBC">
        <w:rPr>
          <w:rFonts w:ascii="Franklin Gothic Book" w:hAnsi="Franklin Gothic Book" w:cs="Arial"/>
          <w:b/>
          <w:bCs/>
          <w:sz w:val="22"/>
          <w:szCs w:val="22"/>
        </w:rPr>
        <w:t xml:space="preserve">nr 2 </w:t>
      </w:r>
      <w:r w:rsidR="00CE77BE" w:rsidRPr="00CE77BE">
        <w:rPr>
          <w:rFonts w:ascii="Franklin Gothic Book" w:hAnsi="Franklin Gothic Book" w:cs="Arial"/>
          <w:b/>
          <w:bCs/>
          <w:sz w:val="22"/>
          <w:szCs w:val="22"/>
        </w:rPr>
        <w:t>nawęglania zewnętrznego</w:t>
      </w:r>
      <w:r w:rsidR="000F3FEC">
        <w:rPr>
          <w:rFonts w:ascii="Franklin Gothic Book" w:hAnsi="Franklin Gothic Book" w:cs="Arial"/>
          <w:b/>
          <w:bCs/>
          <w:sz w:val="22"/>
          <w:szCs w:val="22"/>
        </w:rPr>
        <w:t xml:space="preserve">, opracowanie dokumentacji wykonawczej oraz technologii </w:t>
      </w:r>
      <w:r w:rsidR="008D53EB">
        <w:rPr>
          <w:rFonts w:ascii="Franklin Gothic Book" w:hAnsi="Franklin Gothic Book" w:cs="Arial"/>
          <w:b/>
          <w:bCs/>
          <w:sz w:val="22"/>
          <w:szCs w:val="22"/>
        </w:rPr>
        <w:t xml:space="preserve">dla </w:t>
      </w:r>
      <w:r w:rsidR="000F3FEC">
        <w:rPr>
          <w:rFonts w:ascii="Franklin Gothic Book" w:hAnsi="Franklin Gothic Book" w:cs="Arial"/>
          <w:b/>
          <w:bCs/>
          <w:sz w:val="22"/>
          <w:szCs w:val="22"/>
        </w:rPr>
        <w:t>wykonania niezbędnych napraw</w:t>
      </w:r>
      <w:r w:rsidR="00CE77BE" w:rsidRPr="00CE77BE">
        <w:rPr>
          <w:rFonts w:ascii="Franklin Gothic Book" w:hAnsi="Franklin Gothic Book" w:cs="Arial"/>
          <w:b/>
          <w:bCs/>
          <w:sz w:val="22"/>
          <w:szCs w:val="22"/>
        </w:rPr>
        <w:t xml:space="preserve"> </w:t>
      </w:r>
      <w:r w:rsidRPr="009A49A9">
        <w:rPr>
          <w:rFonts w:ascii="Franklin Gothic Book" w:hAnsi="Franklin Gothic Book" w:cs="Arial"/>
          <w:b/>
          <w:bCs/>
          <w:sz w:val="22"/>
          <w:szCs w:val="22"/>
        </w:rPr>
        <w:t>w Enea Połaniec S.A.</w:t>
      </w:r>
    </w:p>
    <w:p w14:paraId="41FFF586" w14:textId="05D03D3E" w:rsidR="00E950D8" w:rsidRDefault="00E950D8" w:rsidP="00A54DB1">
      <w:pPr>
        <w:pStyle w:val="Nagwek"/>
        <w:pBdr>
          <w:bottom w:val="single" w:sz="4" w:space="1" w:color="auto"/>
        </w:pBdr>
        <w:jc w:val="center"/>
        <w:rPr>
          <w:rFonts w:ascii="Franklin Gothic Book" w:hAnsi="Franklin Gothic Book" w:cs="Arial"/>
          <w:b/>
          <w:sz w:val="22"/>
          <w:szCs w:val="22"/>
        </w:rPr>
      </w:pPr>
    </w:p>
    <w:p w14:paraId="20CA24C1" w14:textId="1B192700" w:rsidR="0020665F" w:rsidRDefault="0020665F" w:rsidP="00A54DB1">
      <w:pPr>
        <w:pStyle w:val="Nagwek"/>
        <w:pBdr>
          <w:bottom w:val="single" w:sz="4" w:space="1" w:color="auto"/>
        </w:pBdr>
        <w:jc w:val="center"/>
        <w:rPr>
          <w:rFonts w:ascii="Franklin Gothic Book" w:hAnsi="Franklin Gothic Book" w:cs="Arial"/>
          <w:b/>
          <w:sz w:val="22"/>
          <w:szCs w:val="22"/>
        </w:rPr>
      </w:pPr>
    </w:p>
    <w:p w14:paraId="60790B7E" w14:textId="5914AE27" w:rsidR="0020665F" w:rsidRPr="009204C9" w:rsidRDefault="0020665F" w:rsidP="004961C1">
      <w:pPr>
        <w:spacing w:line="240" w:lineRule="auto"/>
        <w:jc w:val="center"/>
        <w:rPr>
          <w:rFonts w:ascii="Franklin Gothic Book" w:hAnsi="Franklin Gothic Book" w:cs="Arial"/>
          <w:b/>
          <w:i/>
          <w:iCs/>
          <w:smallCaps/>
          <w:sz w:val="22"/>
          <w:szCs w:val="22"/>
          <w:u w:val="single"/>
        </w:rPr>
      </w:pPr>
    </w:p>
    <w:p w14:paraId="502379B7" w14:textId="77777777" w:rsidR="004961C1" w:rsidRPr="009204C9" w:rsidRDefault="004961C1" w:rsidP="004961C1">
      <w:pPr>
        <w:spacing w:line="240" w:lineRule="auto"/>
        <w:jc w:val="center"/>
        <w:rPr>
          <w:rFonts w:ascii="Franklin Gothic Book" w:hAnsi="Franklin Gothic Book" w:cs="Arial"/>
          <w:b/>
          <w:sz w:val="22"/>
          <w:szCs w:val="22"/>
        </w:rPr>
      </w:pPr>
      <w:r w:rsidRPr="009204C9">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4961C1" w:rsidRPr="009204C9" w14:paraId="5395DC15" w14:textId="77777777" w:rsidTr="00611E05">
        <w:trPr>
          <w:trHeight w:val="30"/>
        </w:trPr>
        <w:tc>
          <w:tcPr>
            <w:tcW w:w="1838" w:type="dxa"/>
            <w:tcMar>
              <w:top w:w="15" w:type="dxa"/>
              <w:left w:w="15" w:type="dxa"/>
              <w:bottom w:w="15" w:type="dxa"/>
              <w:right w:w="15" w:type="dxa"/>
            </w:tcMar>
            <w:vAlign w:val="center"/>
          </w:tcPr>
          <w:p w14:paraId="3D35894B" w14:textId="5BDC927A" w:rsidR="004961C1" w:rsidRPr="00386970" w:rsidRDefault="00386970" w:rsidP="003324EA">
            <w:pPr>
              <w:spacing w:before="120"/>
              <w:ind w:firstLine="127"/>
              <w:jc w:val="center"/>
              <w:rPr>
                <w:rFonts w:ascii="Franklin Gothic Book" w:hAnsi="Franklin Gothic Book"/>
                <w:sz w:val="22"/>
                <w:szCs w:val="22"/>
              </w:rPr>
            </w:pPr>
            <w:r w:rsidRPr="00386970">
              <w:rPr>
                <w:rFonts w:ascii="Franklin Gothic Book" w:hAnsi="Franklin Gothic Book" w:cs="Arial"/>
                <w:sz w:val="22"/>
                <w:szCs w:val="22"/>
              </w:rPr>
              <w:t>50530000-9</w:t>
            </w:r>
          </w:p>
        </w:tc>
        <w:tc>
          <w:tcPr>
            <w:tcW w:w="7513" w:type="dxa"/>
            <w:tcMar>
              <w:top w:w="15" w:type="dxa"/>
              <w:left w:w="15" w:type="dxa"/>
              <w:bottom w:w="15" w:type="dxa"/>
              <w:right w:w="15" w:type="dxa"/>
            </w:tcMar>
            <w:vAlign w:val="center"/>
          </w:tcPr>
          <w:p w14:paraId="49E0E3F4" w14:textId="4BBD5C4C" w:rsidR="004961C1" w:rsidRPr="007016A8" w:rsidRDefault="007016A8" w:rsidP="003324EA">
            <w:pPr>
              <w:spacing w:before="120"/>
              <w:rPr>
                <w:rFonts w:ascii="Franklin Gothic Book" w:hAnsi="Franklin Gothic Book"/>
                <w:sz w:val="22"/>
                <w:szCs w:val="22"/>
              </w:rPr>
            </w:pPr>
            <w:r w:rsidRPr="007016A8">
              <w:rPr>
                <w:rFonts w:ascii="Franklin Gothic Book" w:hAnsi="Franklin Gothic Book" w:cs="Arial"/>
                <w:sz w:val="22"/>
                <w:szCs w:val="22"/>
              </w:rPr>
              <w:t>Usługi w zakresie napraw i konserwacji maszyn</w:t>
            </w:r>
            <w:r w:rsidR="00611E05">
              <w:rPr>
                <w:rFonts w:ascii="Franklin Gothic Book" w:hAnsi="Franklin Gothic Book" w:cs="Arial"/>
                <w:sz w:val="22"/>
                <w:szCs w:val="22"/>
              </w:rPr>
              <w:t xml:space="preserve">. Grupa materiałowa: </w:t>
            </w:r>
            <w:bookmarkStart w:id="0" w:name="_GoBack"/>
            <w:r w:rsidR="00611E05">
              <w:rPr>
                <w:rFonts w:ascii="Franklin Gothic Book" w:hAnsi="Franklin Gothic Book" w:cs="Arial"/>
                <w:sz w:val="22"/>
                <w:szCs w:val="22"/>
              </w:rPr>
              <w:t>46009032</w:t>
            </w:r>
            <w:bookmarkEnd w:id="0"/>
          </w:p>
        </w:tc>
      </w:tr>
    </w:tbl>
    <w:p w14:paraId="2F334F70" w14:textId="19E387B0" w:rsidR="004961C1" w:rsidRPr="00137625" w:rsidRDefault="004961C1" w:rsidP="00137625">
      <w:pPr>
        <w:tabs>
          <w:tab w:val="clear" w:pos="3402"/>
        </w:tabs>
        <w:spacing w:after="160" w:line="259" w:lineRule="auto"/>
        <w:rPr>
          <w:rFonts w:ascii="Franklin Gothic Book" w:hAnsi="Franklin Gothic Book" w:cs="Arial"/>
          <w:sz w:val="22"/>
          <w:szCs w:val="22"/>
        </w:rPr>
      </w:pPr>
    </w:p>
    <w:p w14:paraId="7ED1945D" w14:textId="77777777" w:rsidR="00383643" w:rsidRPr="00383643" w:rsidRDefault="004961C1" w:rsidP="00133445">
      <w:pPr>
        <w:pStyle w:val="Akapitzlist"/>
        <w:numPr>
          <w:ilvl w:val="0"/>
          <w:numId w:val="2"/>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u w:val="single"/>
        </w:rPr>
        <w:t>PRZEDMIOT ZAMÓWIENIA</w:t>
      </w:r>
    </w:p>
    <w:p w14:paraId="2AEAF262" w14:textId="3B4F749D" w:rsidR="00383643" w:rsidRDefault="00383643" w:rsidP="00CE77BE">
      <w:pPr>
        <w:pStyle w:val="Akapitzlist"/>
        <w:spacing w:after="160"/>
        <w:ind w:left="0"/>
        <w:jc w:val="both"/>
        <w:rPr>
          <w:rFonts w:ascii="Franklin Gothic Book" w:hAnsi="Franklin Gothic Book" w:cstheme="minorHAnsi"/>
          <w:color w:val="000000"/>
        </w:rPr>
      </w:pPr>
      <w:r w:rsidRPr="009204C9">
        <w:rPr>
          <w:rFonts w:ascii="Franklin Gothic Book" w:hAnsi="Franklin Gothic Book" w:cstheme="minorHAnsi"/>
          <w:color w:val="000000"/>
        </w:rPr>
        <w:t xml:space="preserve">Przedmiotem zamówienia jest </w:t>
      </w:r>
      <w:r w:rsidR="00A3608D">
        <w:rPr>
          <w:rFonts w:ascii="Franklin Gothic Book" w:hAnsi="Franklin Gothic Book" w:cs="Arial"/>
        </w:rPr>
        <w:t>w</w:t>
      </w:r>
      <w:r w:rsidRPr="009E4212">
        <w:rPr>
          <w:rFonts w:ascii="Franklin Gothic Book" w:hAnsi="Franklin Gothic Book" w:cs="Arial"/>
        </w:rPr>
        <w:t xml:space="preserve">ykonanie </w:t>
      </w:r>
      <w:r w:rsidR="000F3FEC" w:rsidRPr="000F3FEC">
        <w:rPr>
          <w:rFonts w:ascii="Franklin Gothic Book" w:hAnsi="Franklin Gothic Book" w:cs="Arial"/>
          <w:bCs/>
        </w:rPr>
        <w:t xml:space="preserve">oceny stanu technicznego </w:t>
      </w:r>
      <w:r w:rsidR="00E81498">
        <w:rPr>
          <w:rFonts w:ascii="Franklin Gothic Book" w:hAnsi="Franklin Gothic Book" w:cs="Arial"/>
          <w:bCs/>
        </w:rPr>
        <w:t xml:space="preserve">wybranych elementów </w:t>
      </w:r>
      <w:r w:rsidR="000F3FEC" w:rsidRPr="000F3FEC">
        <w:rPr>
          <w:rFonts w:ascii="Franklin Gothic Book" w:hAnsi="Franklin Gothic Book" w:cs="Arial"/>
          <w:bCs/>
        </w:rPr>
        <w:t xml:space="preserve">konstrukcji wsporczej ładowarko-zwałowarki ŁZKS-500/250 </w:t>
      </w:r>
      <w:r w:rsidR="00444DBC">
        <w:rPr>
          <w:rFonts w:ascii="Franklin Gothic Book" w:hAnsi="Franklin Gothic Book" w:cs="Arial"/>
          <w:bCs/>
        </w:rPr>
        <w:t xml:space="preserve">nr 2 </w:t>
      </w:r>
      <w:r w:rsidR="000F3FEC" w:rsidRPr="000F3FEC">
        <w:rPr>
          <w:rFonts w:ascii="Franklin Gothic Book" w:hAnsi="Franklin Gothic Book" w:cs="Arial"/>
          <w:bCs/>
        </w:rPr>
        <w:t xml:space="preserve">nawęglania zewnętrznego, opracowanie dokumentacji wykonawczej oraz technologii </w:t>
      </w:r>
      <w:r w:rsidR="008D53EB">
        <w:rPr>
          <w:rFonts w:ascii="Franklin Gothic Book" w:hAnsi="Franklin Gothic Book" w:cs="Arial"/>
          <w:bCs/>
        </w:rPr>
        <w:t xml:space="preserve">dla </w:t>
      </w:r>
      <w:r w:rsidR="000F3FEC" w:rsidRPr="000F3FEC">
        <w:rPr>
          <w:rFonts w:ascii="Franklin Gothic Book" w:hAnsi="Franklin Gothic Book" w:cs="Arial"/>
          <w:bCs/>
        </w:rPr>
        <w:t>wykonania niezbędn</w:t>
      </w:r>
      <w:r w:rsidR="00E81498">
        <w:rPr>
          <w:rFonts w:ascii="Franklin Gothic Book" w:hAnsi="Franklin Gothic Book" w:cs="Arial"/>
          <w:bCs/>
        </w:rPr>
        <w:t>ej</w:t>
      </w:r>
      <w:r w:rsidR="000F3FEC" w:rsidRPr="000F3FEC">
        <w:rPr>
          <w:rFonts w:ascii="Franklin Gothic Book" w:hAnsi="Franklin Gothic Book" w:cs="Arial"/>
          <w:bCs/>
        </w:rPr>
        <w:t xml:space="preserve"> napraw</w:t>
      </w:r>
      <w:r w:rsidR="000F3FEC">
        <w:rPr>
          <w:rFonts w:ascii="Franklin Gothic Book" w:hAnsi="Franklin Gothic Book" w:cs="Arial"/>
          <w:bCs/>
        </w:rPr>
        <w:t>y</w:t>
      </w:r>
      <w:r w:rsidRPr="009E4212">
        <w:rPr>
          <w:rFonts w:ascii="Franklin Gothic Book" w:hAnsi="Franklin Gothic Book" w:cs="Arial"/>
          <w:bCs/>
        </w:rPr>
        <w:t xml:space="preserve"> w Enea Połaniec S.A</w:t>
      </w:r>
      <w:r w:rsidRPr="009E4212">
        <w:rPr>
          <w:rFonts w:ascii="Franklin Gothic Book" w:hAnsi="Franklin Gothic Book" w:cstheme="minorHAnsi"/>
          <w:color w:val="000000"/>
        </w:rPr>
        <w:t>.</w:t>
      </w:r>
      <w:r w:rsidR="00304BAF">
        <w:rPr>
          <w:rFonts w:ascii="Franklin Gothic Book" w:hAnsi="Franklin Gothic Book" w:cstheme="minorHAnsi"/>
          <w:color w:val="000000"/>
        </w:rPr>
        <w:t xml:space="preserve"> </w:t>
      </w:r>
    </w:p>
    <w:p w14:paraId="12615A7E" w14:textId="77777777" w:rsidR="00383643" w:rsidRPr="00DB633A" w:rsidRDefault="00383643" w:rsidP="00CE77BE">
      <w:pPr>
        <w:pStyle w:val="Akapitzlist"/>
        <w:spacing w:after="160"/>
        <w:ind w:left="0"/>
        <w:jc w:val="both"/>
        <w:rPr>
          <w:rFonts w:ascii="Franklin Gothic Book" w:hAnsi="Franklin Gothic Book" w:cstheme="minorHAnsi"/>
          <w:color w:val="000000"/>
        </w:rPr>
      </w:pPr>
    </w:p>
    <w:p w14:paraId="7797E33F" w14:textId="09C47147" w:rsidR="000F3FEC" w:rsidRPr="00710E9E" w:rsidRDefault="004961C1" w:rsidP="000F3FEC">
      <w:pPr>
        <w:pStyle w:val="Akapitzlist"/>
        <w:numPr>
          <w:ilvl w:val="0"/>
          <w:numId w:val="2"/>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 xml:space="preserve"> </w:t>
      </w:r>
      <w:r w:rsidR="002276BC" w:rsidRPr="009204C9">
        <w:rPr>
          <w:rFonts w:ascii="Franklin Gothic Book" w:hAnsi="Franklin Gothic Book" w:cstheme="minorHAnsi"/>
          <w:color w:val="000000"/>
          <w:u w:val="single"/>
        </w:rPr>
        <w:t>OPIS PRZEDMIOTU ZAMÓWIENIA</w:t>
      </w:r>
    </w:p>
    <w:p w14:paraId="290CD7C3" w14:textId="56E11974" w:rsidR="000F3FEC" w:rsidRDefault="00E97654" w:rsidP="00E97654">
      <w:pPr>
        <w:spacing w:after="120" w:line="312" w:lineRule="atLeast"/>
        <w:ind w:left="284" w:hanging="284"/>
        <w:jc w:val="both"/>
        <w:rPr>
          <w:rFonts w:ascii="Franklin Gothic Book" w:hAnsi="Franklin Gothic Book" w:cs="Arial"/>
          <w:bCs/>
          <w:sz w:val="22"/>
          <w:szCs w:val="22"/>
        </w:rPr>
      </w:pPr>
      <w:r w:rsidRPr="00E97654">
        <w:rPr>
          <w:rFonts w:ascii="Franklin Gothic Book" w:hAnsi="Franklin Gothic Book" w:cs="Arial"/>
          <w:sz w:val="22"/>
          <w:szCs w:val="22"/>
        </w:rPr>
        <w:t>2.1</w:t>
      </w:r>
      <w:r>
        <w:rPr>
          <w:rFonts w:ascii="Verdana" w:hAnsi="Verdana" w:cs="Arial"/>
        </w:rPr>
        <w:t xml:space="preserve"> </w:t>
      </w:r>
      <w:r w:rsidRPr="00E97654">
        <w:rPr>
          <w:rFonts w:ascii="Franklin Gothic Book" w:hAnsi="Franklin Gothic Book" w:cs="Arial"/>
          <w:sz w:val="22"/>
          <w:szCs w:val="22"/>
        </w:rPr>
        <w:t>Z</w:t>
      </w:r>
      <w:r w:rsidR="000F3FEC" w:rsidRPr="00033EC6">
        <w:rPr>
          <w:rFonts w:ascii="Franklin Gothic Book" w:hAnsi="Franklin Gothic Book" w:cs="Arial"/>
          <w:bCs/>
          <w:sz w:val="22"/>
          <w:szCs w:val="22"/>
        </w:rPr>
        <w:t xml:space="preserve">akres </w:t>
      </w:r>
      <w:r w:rsidR="00955B9A">
        <w:rPr>
          <w:rFonts w:ascii="Franklin Gothic Book" w:hAnsi="Franklin Gothic Book" w:cs="Arial"/>
          <w:bCs/>
          <w:sz w:val="22"/>
          <w:szCs w:val="22"/>
        </w:rPr>
        <w:t xml:space="preserve">usług </w:t>
      </w:r>
      <w:r w:rsidR="000F3FEC" w:rsidRPr="00033EC6">
        <w:rPr>
          <w:rFonts w:ascii="Franklin Gothic Book" w:hAnsi="Franklin Gothic Book" w:cs="Arial"/>
          <w:bCs/>
          <w:sz w:val="22"/>
          <w:szCs w:val="22"/>
        </w:rPr>
        <w:t>obejmuje:</w:t>
      </w:r>
    </w:p>
    <w:p w14:paraId="04B64AFB" w14:textId="159A6B07" w:rsidR="00E97654" w:rsidRPr="00E97654" w:rsidRDefault="00E97654" w:rsidP="00E97654">
      <w:pPr>
        <w:pStyle w:val="Akapitzlist"/>
        <w:numPr>
          <w:ilvl w:val="0"/>
          <w:numId w:val="43"/>
        </w:numPr>
        <w:spacing w:line="312" w:lineRule="atLeast"/>
        <w:jc w:val="both"/>
        <w:rPr>
          <w:rFonts w:ascii="Franklin Gothic Book" w:hAnsi="Franklin Gothic Book" w:cs="Arial"/>
          <w:bCs/>
        </w:rPr>
      </w:pPr>
      <w:r w:rsidRPr="00E97654">
        <w:rPr>
          <w:rFonts w:ascii="Franklin Gothic Book" w:hAnsi="Franklin Gothic Book" w:cs="Arial"/>
          <w:bCs/>
        </w:rPr>
        <w:t xml:space="preserve">Wykonanie ekspertyzy stanu technicznego konstrukcji </w:t>
      </w:r>
      <w:r w:rsidR="00642BD3">
        <w:rPr>
          <w:rFonts w:ascii="Franklin Gothic Book" w:hAnsi="Franklin Gothic Book" w:cs="Arial"/>
          <w:bCs/>
        </w:rPr>
        <w:t xml:space="preserve">nośnej </w:t>
      </w:r>
      <w:r w:rsidRPr="00E97654">
        <w:rPr>
          <w:rFonts w:ascii="Franklin Gothic Book" w:hAnsi="Franklin Gothic Book" w:cs="Arial"/>
          <w:bCs/>
        </w:rPr>
        <w:t>przeciwwagi ładowarko-zwałowarki</w:t>
      </w:r>
      <w:r w:rsidR="00702B5D">
        <w:rPr>
          <w:rFonts w:ascii="Franklin Gothic Book" w:hAnsi="Franklin Gothic Book" w:cs="Arial"/>
          <w:bCs/>
        </w:rPr>
        <w:t xml:space="preserve"> oraz </w:t>
      </w:r>
      <w:r w:rsidR="004821AB">
        <w:rPr>
          <w:rFonts w:ascii="Franklin Gothic Book" w:hAnsi="Franklin Gothic Book" w:cs="Arial"/>
          <w:bCs/>
        </w:rPr>
        <w:t xml:space="preserve">blach </w:t>
      </w:r>
      <w:r w:rsidR="00702B5D">
        <w:rPr>
          <w:rFonts w:ascii="Franklin Gothic Book" w:hAnsi="Franklin Gothic Book" w:cs="Arial"/>
          <w:bCs/>
        </w:rPr>
        <w:t>dna stalowego przeciwwagi</w:t>
      </w:r>
      <w:r w:rsidRPr="00E97654">
        <w:rPr>
          <w:rFonts w:ascii="Franklin Gothic Book" w:hAnsi="Franklin Gothic Book" w:cs="Arial"/>
          <w:bCs/>
        </w:rPr>
        <w:t>,</w:t>
      </w:r>
    </w:p>
    <w:p w14:paraId="7D642061" w14:textId="5730D96D" w:rsidR="000B6434" w:rsidRPr="00E97654" w:rsidRDefault="000B6434" w:rsidP="000B6434">
      <w:pPr>
        <w:pStyle w:val="Akapitzlist"/>
        <w:numPr>
          <w:ilvl w:val="0"/>
          <w:numId w:val="43"/>
        </w:numPr>
        <w:spacing w:line="312" w:lineRule="atLeast"/>
        <w:jc w:val="both"/>
        <w:rPr>
          <w:rFonts w:ascii="Franklin Gothic Book" w:hAnsi="Franklin Gothic Book" w:cs="Arial"/>
          <w:bCs/>
        </w:rPr>
      </w:pPr>
      <w:r w:rsidRPr="00E97654">
        <w:rPr>
          <w:rFonts w:ascii="Franklin Gothic Book" w:hAnsi="Franklin Gothic Book" w:cs="Arial"/>
          <w:bCs/>
        </w:rPr>
        <w:t xml:space="preserve">Wykonanie ekspertyzy stanu technicznego konstrukcji </w:t>
      </w:r>
      <w:r>
        <w:rPr>
          <w:rFonts w:ascii="Franklin Gothic Book" w:hAnsi="Franklin Gothic Book" w:cs="Arial"/>
          <w:bCs/>
        </w:rPr>
        <w:t xml:space="preserve">nośnej wysięgnika koła czerpakowego </w:t>
      </w:r>
      <w:r w:rsidRPr="00E97654">
        <w:rPr>
          <w:rFonts w:ascii="Franklin Gothic Book" w:hAnsi="Franklin Gothic Book" w:cs="Arial"/>
          <w:bCs/>
        </w:rPr>
        <w:t xml:space="preserve"> ładowarko-zwałowarki</w:t>
      </w:r>
      <w:r w:rsidR="00444DBC">
        <w:rPr>
          <w:rFonts w:ascii="Franklin Gothic Book" w:hAnsi="Franklin Gothic Book" w:cs="Arial"/>
          <w:bCs/>
        </w:rPr>
        <w:t xml:space="preserve"> oraz stanu technicznego </w:t>
      </w:r>
      <w:r w:rsidR="006557BD">
        <w:rPr>
          <w:rFonts w:ascii="Franklin Gothic Book" w:hAnsi="Franklin Gothic Book" w:cs="Arial"/>
          <w:bCs/>
        </w:rPr>
        <w:t xml:space="preserve">konstrukcji </w:t>
      </w:r>
      <w:r w:rsidR="00444DBC">
        <w:rPr>
          <w:rFonts w:ascii="Franklin Gothic Book" w:hAnsi="Franklin Gothic Book" w:cs="Arial"/>
          <w:bCs/>
        </w:rPr>
        <w:t>koła czerpakowego</w:t>
      </w:r>
      <w:r w:rsidR="00702B5D">
        <w:rPr>
          <w:rFonts w:ascii="Franklin Gothic Book" w:hAnsi="Franklin Gothic Book" w:cs="Arial"/>
          <w:bCs/>
        </w:rPr>
        <w:t xml:space="preserve"> (poszycie i pierścienie nośne)</w:t>
      </w:r>
      <w:r w:rsidRPr="00E97654">
        <w:rPr>
          <w:rFonts w:ascii="Franklin Gothic Book" w:hAnsi="Franklin Gothic Book" w:cs="Arial"/>
          <w:bCs/>
        </w:rPr>
        <w:t>,</w:t>
      </w:r>
    </w:p>
    <w:p w14:paraId="1C10089A" w14:textId="21324539" w:rsidR="00AC7843" w:rsidRDefault="00AC7843" w:rsidP="00E97654">
      <w:pPr>
        <w:pStyle w:val="Akapitzlist"/>
        <w:numPr>
          <w:ilvl w:val="0"/>
          <w:numId w:val="43"/>
        </w:numPr>
        <w:spacing w:line="312" w:lineRule="atLeast"/>
        <w:jc w:val="both"/>
        <w:rPr>
          <w:rFonts w:ascii="Franklin Gothic Book" w:hAnsi="Franklin Gothic Book" w:cs="Arial"/>
          <w:bCs/>
        </w:rPr>
      </w:pPr>
      <w:r w:rsidRPr="00E97654">
        <w:rPr>
          <w:rFonts w:ascii="Franklin Gothic Book" w:hAnsi="Franklin Gothic Book" w:cs="Arial"/>
          <w:bCs/>
        </w:rPr>
        <w:t xml:space="preserve">Wykonanie ekspertyzy stanu technicznego elementów masztu ze szczególnym uwzględnieniem szelek </w:t>
      </w:r>
      <w:r>
        <w:rPr>
          <w:rFonts w:ascii="Franklin Gothic Book" w:hAnsi="Franklin Gothic Book" w:cs="Arial"/>
          <w:bCs/>
        </w:rPr>
        <w:t xml:space="preserve">do </w:t>
      </w:r>
      <w:r w:rsidRPr="00E97654">
        <w:rPr>
          <w:rFonts w:ascii="Franklin Gothic Book" w:hAnsi="Franklin Gothic Book" w:cs="Arial"/>
          <w:bCs/>
        </w:rPr>
        <w:t>zamocowania przeciwwagi oraz wysięgnika koła cz</w:t>
      </w:r>
      <w:r>
        <w:rPr>
          <w:rFonts w:ascii="Franklin Gothic Book" w:hAnsi="Franklin Gothic Book" w:cs="Arial"/>
          <w:bCs/>
        </w:rPr>
        <w:t>erpakowego ładowarko-zwałowarki.</w:t>
      </w:r>
    </w:p>
    <w:p w14:paraId="53035DC4" w14:textId="2E26CA79" w:rsidR="00E97654" w:rsidRPr="00E97654" w:rsidRDefault="00E97654" w:rsidP="00E97654">
      <w:pPr>
        <w:pStyle w:val="Akapitzlist"/>
        <w:numPr>
          <w:ilvl w:val="0"/>
          <w:numId w:val="43"/>
        </w:numPr>
        <w:spacing w:line="312" w:lineRule="atLeast"/>
        <w:jc w:val="both"/>
        <w:rPr>
          <w:rFonts w:ascii="Franklin Gothic Book" w:hAnsi="Franklin Gothic Book" w:cs="Arial"/>
          <w:bCs/>
        </w:rPr>
      </w:pPr>
      <w:r w:rsidRPr="00E97654">
        <w:rPr>
          <w:rFonts w:ascii="Franklin Gothic Book" w:hAnsi="Franklin Gothic Book" w:cs="Arial"/>
          <w:bCs/>
        </w:rPr>
        <w:t>Wykonanie ekspertyzy stanu technicznego elementów łożyskowania masztu na platformie obrotowej ładowarko-zwałowarki,</w:t>
      </w:r>
    </w:p>
    <w:p w14:paraId="54C2723A" w14:textId="7646EFE9" w:rsidR="00E97654" w:rsidRPr="00306971" w:rsidRDefault="00BE164D" w:rsidP="00306971">
      <w:pPr>
        <w:pStyle w:val="Akapitzlist"/>
        <w:numPr>
          <w:ilvl w:val="0"/>
          <w:numId w:val="43"/>
        </w:numPr>
        <w:spacing w:line="312" w:lineRule="atLeast"/>
        <w:jc w:val="both"/>
        <w:rPr>
          <w:rFonts w:ascii="Franklin Gothic Book" w:hAnsi="Franklin Gothic Book" w:cs="Arial"/>
          <w:bCs/>
        </w:rPr>
      </w:pPr>
      <w:r w:rsidRPr="00E97654">
        <w:rPr>
          <w:rFonts w:ascii="Franklin Gothic Book" w:hAnsi="Franklin Gothic Book" w:cs="Arial"/>
          <w:bCs/>
        </w:rPr>
        <w:t xml:space="preserve">Wykonanie ekspertyzy stanu technicznego elementów </w:t>
      </w:r>
      <w:r w:rsidR="004F26C1">
        <w:rPr>
          <w:rFonts w:ascii="Franklin Gothic Book" w:hAnsi="Franklin Gothic Book" w:cs="Arial"/>
          <w:bCs/>
        </w:rPr>
        <w:t xml:space="preserve">poszycia górnego </w:t>
      </w:r>
      <w:r w:rsidRPr="00E97654">
        <w:rPr>
          <w:rFonts w:ascii="Franklin Gothic Book" w:hAnsi="Franklin Gothic Book" w:cs="Arial"/>
          <w:bCs/>
        </w:rPr>
        <w:t>konstrukcji platformy obrotowej ładowarko-zwałowarki</w:t>
      </w:r>
      <w:r w:rsidR="004F26C1">
        <w:rPr>
          <w:rFonts w:ascii="Franklin Gothic Book" w:hAnsi="Franklin Gothic Book" w:cs="Arial"/>
          <w:bCs/>
        </w:rPr>
        <w:t>,</w:t>
      </w:r>
      <w:r w:rsidRPr="00E97654">
        <w:rPr>
          <w:rFonts w:ascii="Franklin Gothic Book" w:hAnsi="Franklin Gothic Book" w:cs="Arial"/>
          <w:bCs/>
        </w:rPr>
        <w:t xml:space="preserve"> </w:t>
      </w:r>
    </w:p>
    <w:p w14:paraId="1A1C9122" w14:textId="3A4770A3" w:rsidR="00E97654" w:rsidRPr="00E97654" w:rsidRDefault="00E97654" w:rsidP="00E97654">
      <w:pPr>
        <w:pStyle w:val="Akapitzlist"/>
        <w:numPr>
          <w:ilvl w:val="1"/>
          <w:numId w:val="44"/>
        </w:numPr>
        <w:spacing w:after="120" w:line="312" w:lineRule="atLeast"/>
        <w:jc w:val="both"/>
        <w:rPr>
          <w:rFonts w:ascii="Franklin Gothic Book" w:hAnsi="Franklin Gothic Book" w:cs="Arial"/>
          <w:bCs/>
        </w:rPr>
      </w:pPr>
      <w:r w:rsidRPr="00E97654">
        <w:rPr>
          <w:rFonts w:ascii="Franklin Gothic Book" w:hAnsi="Franklin Gothic Book" w:cs="Arial"/>
          <w:bCs/>
        </w:rPr>
        <w:t xml:space="preserve">Szczegółowy zakres </w:t>
      </w:r>
      <w:r w:rsidR="00F900AC">
        <w:rPr>
          <w:rFonts w:ascii="Franklin Gothic Book" w:hAnsi="Franklin Gothic Book" w:cs="Arial"/>
          <w:bCs/>
        </w:rPr>
        <w:t xml:space="preserve">usług dla prawidłowego </w:t>
      </w:r>
      <w:r w:rsidR="00955B9A">
        <w:rPr>
          <w:rFonts w:ascii="Franklin Gothic Book" w:hAnsi="Franklin Gothic Book" w:cs="Arial"/>
          <w:bCs/>
        </w:rPr>
        <w:t xml:space="preserve">wykonania ekspertyzy stanu technicznego </w:t>
      </w:r>
      <w:r w:rsidR="008407C4">
        <w:rPr>
          <w:rFonts w:ascii="Franklin Gothic Book" w:hAnsi="Franklin Gothic Book" w:cs="Arial"/>
          <w:bCs/>
        </w:rPr>
        <w:t xml:space="preserve">w/w </w:t>
      </w:r>
      <w:r w:rsidR="00955B9A">
        <w:rPr>
          <w:rFonts w:ascii="Franklin Gothic Book" w:hAnsi="Franklin Gothic Book" w:cs="Arial"/>
          <w:bCs/>
        </w:rPr>
        <w:t>wybranych elementów konstrukcji wsporczej</w:t>
      </w:r>
      <w:r w:rsidRPr="00E97654">
        <w:rPr>
          <w:rFonts w:ascii="Franklin Gothic Book" w:hAnsi="Franklin Gothic Book" w:cs="Arial"/>
          <w:bCs/>
        </w:rPr>
        <w:t xml:space="preserve"> </w:t>
      </w:r>
      <w:r w:rsidR="00F900AC">
        <w:rPr>
          <w:rFonts w:ascii="Franklin Gothic Book" w:hAnsi="Franklin Gothic Book" w:cs="Arial"/>
          <w:bCs/>
        </w:rPr>
        <w:t xml:space="preserve">ładowarko-zwałowarki </w:t>
      </w:r>
      <w:r w:rsidRPr="00E97654">
        <w:rPr>
          <w:rFonts w:ascii="Franklin Gothic Book" w:hAnsi="Franklin Gothic Book" w:cs="Arial"/>
          <w:bCs/>
        </w:rPr>
        <w:t>obejmuje</w:t>
      </w:r>
      <w:r w:rsidR="00955B9A">
        <w:rPr>
          <w:rFonts w:ascii="Franklin Gothic Book" w:hAnsi="Franklin Gothic Book" w:cs="Arial"/>
          <w:bCs/>
        </w:rPr>
        <w:t>:</w:t>
      </w:r>
    </w:p>
    <w:p w14:paraId="0F5370B9" w14:textId="68503942" w:rsidR="00E97654" w:rsidRDefault="00E97654" w:rsidP="00E97654">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t xml:space="preserve">Przeprowadzenie oględzin stanu technicznego </w:t>
      </w:r>
      <w:r w:rsidR="00AF7E49">
        <w:rPr>
          <w:rFonts w:ascii="Franklin Gothic Book" w:hAnsi="Franklin Gothic Book" w:cs="Arial"/>
          <w:bCs/>
        </w:rPr>
        <w:t xml:space="preserve">wybranych </w:t>
      </w:r>
      <w:r>
        <w:rPr>
          <w:rFonts w:ascii="Franklin Gothic Book" w:hAnsi="Franklin Gothic Book" w:cs="Arial"/>
          <w:bCs/>
        </w:rPr>
        <w:t xml:space="preserve">elementów konstrukcji </w:t>
      </w:r>
      <w:r w:rsidR="00AF7E49">
        <w:rPr>
          <w:rFonts w:ascii="Franklin Gothic Book" w:hAnsi="Franklin Gothic Book" w:cs="Arial"/>
          <w:bCs/>
        </w:rPr>
        <w:t xml:space="preserve">nośnej </w:t>
      </w:r>
      <w:r>
        <w:rPr>
          <w:rFonts w:ascii="Franklin Gothic Book" w:hAnsi="Franklin Gothic Book" w:cs="Arial"/>
          <w:bCs/>
        </w:rPr>
        <w:t xml:space="preserve">ładowarko-zwałowarki, zgodnie z zakresem </w:t>
      </w:r>
      <w:r w:rsidR="00562537">
        <w:rPr>
          <w:rFonts w:ascii="Franklin Gothic Book" w:hAnsi="Franklin Gothic Book" w:cs="Arial"/>
          <w:bCs/>
        </w:rPr>
        <w:t>określonym w</w:t>
      </w:r>
      <w:r>
        <w:rPr>
          <w:rFonts w:ascii="Franklin Gothic Book" w:hAnsi="Franklin Gothic Book" w:cs="Arial"/>
          <w:bCs/>
        </w:rPr>
        <w:t xml:space="preserve"> pkt. 2.1,</w:t>
      </w:r>
      <w:r w:rsidR="00FA1224">
        <w:rPr>
          <w:rFonts w:ascii="Franklin Gothic Book" w:hAnsi="Franklin Gothic Book" w:cs="Arial"/>
          <w:bCs/>
        </w:rPr>
        <w:t xml:space="preserve"> sprawdzenie geometrii tych elementów,</w:t>
      </w:r>
      <w:r w:rsidR="0039279E">
        <w:rPr>
          <w:rFonts w:ascii="Franklin Gothic Book" w:hAnsi="Franklin Gothic Book" w:cs="Arial"/>
          <w:bCs/>
        </w:rPr>
        <w:t xml:space="preserve"> określenie istotnych ognisk korozyjnych w celu ustalenia zakresu wykonania </w:t>
      </w:r>
      <w:r w:rsidR="00CC3193">
        <w:rPr>
          <w:rFonts w:ascii="Franklin Gothic Book" w:hAnsi="Franklin Gothic Book" w:cs="Arial"/>
          <w:bCs/>
        </w:rPr>
        <w:t>badań N</w:t>
      </w:r>
      <w:r w:rsidR="0039279E">
        <w:rPr>
          <w:rFonts w:ascii="Franklin Gothic Book" w:hAnsi="Franklin Gothic Book" w:cs="Arial"/>
          <w:bCs/>
        </w:rPr>
        <w:t>DT,</w:t>
      </w:r>
    </w:p>
    <w:p w14:paraId="67FEC229" w14:textId="52D519F0" w:rsidR="00BF0A71" w:rsidRDefault="000F3FEC" w:rsidP="00F50D99">
      <w:pPr>
        <w:pStyle w:val="Akapitzlist"/>
        <w:numPr>
          <w:ilvl w:val="2"/>
          <w:numId w:val="35"/>
        </w:numPr>
        <w:spacing w:line="312" w:lineRule="atLeast"/>
        <w:ind w:left="754" w:hanging="357"/>
        <w:jc w:val="both"/>
        <w:rPr>
          <w:rFonts w:ascii="Franklin Gothic Book" w:hAnsi="Franklin Gothic Book" w:cs="Arial"/>
          <w:bCs/>
        </w:rPr>
      </w:pPr>
      <w:r w:rsidRPr="00E97654">
        <w:rPr>
          <w:rFonts w:ascii="Franklin Gothic Book" w:hAnsi="Franklin Gothic Book" w:cs="Arial"/>
          <w:bCs/>
        </w:rPr>
        <w:t>Przygotowanie powierzchni</w:t>
      </w:r>
      <w:r w:rsidR="00BF0A71">
        <w:rPr>
          <w:rFonts w:ascii="Franklin Gothic Book" w:hAnsi="Franklin Gothic Book" w:cs="Arial"/>
          <w:bCs/>
        </w:rPr>
        <w:t xml:space="preserve"> spoin </w:t>
      </w:r>
      <w:r w:rsidR="0004210E">
        <w:rPr>
          <w:rFonts w:ascii="Franklin Gothic Book" w:hAnsi="Franklin Gothic Book" w:cs="Arial"/>
          <w:bCs/>
        </w:rPr>
        <w:t xml:space="preserve">do badań, </w:t>
      </w:r>
      <w:r w:rsidR="00BF0A71">
        <w:rPr>
          <w:rFonts w:ascii="Franklin Gothic Book" w:hAnsi="Franklin Gothic Book" w:cs="Arial"/>
          <w:bCs/>
        </w:rPr>
        <w:t>poprzez ich oczyszczenie z korozji lub</w:t>
      </w:r>
      <w:r w:rsidR="0004210E">
        <w:rPr>
          <w:rFonts w:ascii="Franklin Gothic Book" w:hAnsi="Franklin Gothic Book" w:cs="Arial"/>
          <w:bCs/>
        </w:rPr>
        <w:t xml:space="preserve"> </w:t>
      </w:r>
      <w:r w:rsidR="000541FD">
        <w:rPr>
          <w:rFonts w:ascii="Franklin Gothic Book" w:hAnsi="Franklin Gothic Book" w:cs="Arial"/>
          <w:bCs/>
        </w:rPr>
        <w:t>zabezpieczenia antykorozyjnego,</w:t>
      </w:r>
    </w:p>
    <w:p w14:paraId="1C0DAD4F" w14:textId="66E59811" w:rsidR="00AF7E49" w:rsidRDefault="0004210E" w:rsidP="00F50D99">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color w:val="000000"/>
        </w:rPr>
        <w:t>P</w:t>
      </w:r>
      <w:r w:rsidR="00AF7E49" w:rsidRPr="00AF7E49">
        <w:rPr>
          <w:rFonts w:ascii="Franklin Gothic Book" w:hAnsi="Franklin Gothic Book" w:cs="Arial"/>
          <w:color w:val="000000"/>
        </w:rPr>
        <w:t>rzeprowadzanie badań nieniszczących NDT metodą wizualną</w:t>
      </w:r>
      <w:r w:rsidR="00BF0A71">
        <w:rPr>
          <w:rFonts w:ascii="Franklin Gothic Book" w:hAnsi="Franklin Gothic Book" w:cs="Arial"/>
          <w:color w:val="000000"/>
        </w:rPr>
        <w:t xml:space="preserve"> </w:t>
      </w:r>
      <w:r w:rsidR="00AF7E49">
        <w:rPr>
          <w:rFonts w:ascii="Franklin Gothic Book" w:hAnsi="Franklin Gothic Book" w:cs="Arial"/>
          <w:color w:val="000000"/>
        </w:rPr>
        <w:t>oraz</w:t>
      </w:r>
      <w:r w:rsidR="00AF7E49" w:rsidRPr="00AF7E49">
        <w:rPr>
          <w:rFonts w:ascii="Franklin Gothic Book" w:hAnsi="Franklin Gothic Book" w:cs="Arial"/>
          <w:color w:val="000000"/>
        </w:rPr>
        <w:t xml:space="preserve"> magnetyczno-proszkową</w:t>
      </w:r>
      <w:r w:rsidR="00FB3BCA">
        <w:rPr>
          <w:rFonts w:ascii="Franklin Gothic Book" w:hAnsi="Franklin Gothic Book" w:cs="Arial"/>
          <w:color w:val="000000"/>
        </w:rPr>
        <w:t>,</w:t>
      </w:r>
      <w:r w:rsidR="00AF7E49" w:rsidRPr="00AF7E49">
        <w:rPr>
          <w:rFonts w:ascii="Franklin Gothic Book" w:hAnsi="Franklin Gothic Book" w:cs="Arial"/>
          <w:color w:val="000000"/>
        </w:rPr>
        <w:t xml:space="preserve"> </w:t>
      </w:r>
      <w:r>
        <w:rPr>
          <w:rFonts w:ascii="Franklin Gothic Book" w:hAnsi="Franklin Gothic Book" w:cs="Arial"/>
          <w:color w:val="000000"/>
        </w:rPr>
        <w:t xml:space="preserve">przygotowanych do badania </w:t>
      </w:r>
      <w:r w:rsidR="00AF7E49" w:rsidRPr="00AF7E49">
        <w:rPr>
          <w:rFonts w:ascii="Franklin Gothic Book" w:hAnsi="Franklin Gothic Book" w:cs="Arial"/>
          <w:color w:val="000000"/>
        </w:rPr>
        <w:t>złączy spawanych</w:t>
      </w:r>
      <w:r>
        <w:rPr>
          <w:rFonts w:ascii="Franklin Gothic Book" w:hAnsi="Franklin Gothic Book" w:cs="Arial"/>
          <w:color w:val="000000"/>
        </w:rPr>
        <w:t>,</w:t>
      </w:r>
      <w:r w:rsidR="00512E92">
        <w:rPr>
          <w:rFonts w:ascii="Franklin Gothic Book" w:hAnsi="Franklin Gothic Book" w:cs="Arial"/>
          <w:color w:val="000000"/>
        </w:rPr>
        <w:t xml:space="preserve"> w celu </w:t>
      </w:r>
      <w:r w:rsidR="00AF7E49" w:rsidRPr="00AF7E49">
        <w:rPr>
          <w:rFonts w:ascii="Franklin Gothic Book" w:hAnsi="Franklin Gothic Book" w:cs="Arial"/>
          <w:color w:val="000000"/>
        </w:rPr>
        <w:t>wykryci</w:t>
      </w:r>
      <w:r w:rsidR="00512E92">
        <w:rPr>
          <w:rFonts w:ascii="Franklin Gothic Book" w:hAnsi="Franklin Gothic Book" w:cs="Arial"/>
          <w:color w:val="000000"/>
        </w:rPr>
        <w:t>a</w:t>
      </w:r>
      <w:r w:rsidR="00AF7E49" w:rsidRPr="00AF7E49">
        <w:rPr>
          <w:rFonts w:ascii="Franklin Gothic Book" w:hAnsi="Franklin Gothic Book" w:cs="Arial"/>
          <w:color w:val="000000"/>
        </w:rPr>
        <w:t xml:space="preserve"> ewentualnych nieciągłości materiałowych </w:t>
      </w:r>
      <w:r w:rsidR="00512E92">
        <w:rPr>
          <w:rFonts w:ascii="Franklin Gothic Book" w:hAnsi="Franklin Gothic Book" w:cs="Arial"/>
          <w:color w:val="000000"/>
        </w:rPr>
        <w:t>oraz</w:t>
      </w:r>
      <w:r w:rsidR="00AF7E49" w:rsidRPr="00AF7E49">
        <w:rPr>
          <w:rFonts w:ascii="Franklin Gothic Book" w:hAnsi="Franklin Gothic Book" w:cs="Arial"/>
          <w:color w:val="000000"/>
        </w:rPr>
        <w:t xml:space="preserve"> identyfikacj</w:t>
      </w:r>
      <w:r w:rsidR="00512E92">
        <w:rPr>
          <w:rFonts w:ascii="Franklin Gothic Book" w:hAnsi="Franklin Gothic Book" w:cs="Arial"/>
          <w:color w:val="000000"/>
        </w:rPr>
        <w:t>i</w:t>
      </w:r>
      <w:r w:rsidR="00AF7E49" w:rsidRPr="00AF7E49">
        <w:rPr>
          <w:rFonts w:ascii="Franklin Gothic Book" w:hAnsi="Franklin Gothic Book" w:cs="Arial"/>
          <w:color w:val="000000"/>
        </w:rPr>
        <w:t xml:space="preserve"> miejsc krytycznych</w:t>
      </w:r>
      <w:r w:rsidR="00512E92">
        <w:rPr>
          <w:rFonts w:ascii="Franklin Gothic Book" w:hAnsi="Franklin Gothic Book" w:cs="Arial"/>
          <w:color w:val="000000"/>
        </w:rPr>
        <w:t>,</w:t>
      </w:r>
    </w:p>
    <w:p w14:paraId="778B85DB" w14:textId="0966380F" w:rsidR="00F0711B" w:rsidRPr="00811DEB" w:rsidRDefault="002B6AB4" w:rsidP="00811DEB">
      <w:pPr>
        <w:pStyle w:val="Akapitzlist"/>
        <w:numPr>
          <w:ilvl w:val="2"/>
          <w:numId w:val="35"/>
        </w:numPr>
        <w:spacing w:line="312" w:lineRule="atLeast"/>
        <w:ind w:left="754" w:hanging="357"/>
        <w:jc w:val="both"/>
        <w:rPr>
          <w:rFonts w:ascii="Franklin Gothic Book" w:hAnsi="Franklin Gothic Book" w:cs="Arial"/>
          <w:bCs/>
        </w:rPr>
      </w:pPr>
      <w:r w:rsidRPr="00E97654">
        <w:rPr>
          <w:rFonts w:ascii="Franklin Gothic Book" w:hAnsi="Franklin Gothic Book" w:cs="Arial"/>
          <w:bCs/>
        </w:rPr>
        <w:t>Przygotowanie powierzchni</w:t>
      </w:r>
      <w:r w:rsidR="00F0711B">
        <w:rPr>
          <w:rFonts w:ascii="Franklin Gothic Book" w:hAnsi="Franklin Gothic Book" w:cs="Arial"/>
          <w:bCs/>
        </w:rPr>
        <w:t xml:space="preserve"> elementów konstrukcyjnych określonych w pkt. 2.1, do </w:t>
      </w:r>
      <w:r w:rsidR="007322C6">
        <w:rPr>
          <w:rFonts w:ascii="Franklin Gothic Book" w:hAnsi="Franklin Gothic Book" w:cs="Arial"/>
          <w:bCs/>
        </w:rPr>
        <w:t>wykonania pomiarów</w:t>
      </w:r>
      <w:r w:rsidR="00F0711B">
        <w:rPr>
          <w:rFonts w:ascii="Franklin Gothic Book" w:hAnsi="Franklin Gothic Book" w:cs="Arial"/>
          <w:bCs/>
        </w:rPr>
        <w:t xml:space="preserve"> grubości</w:t>
      </w:r>
      <w:r w:rsidR="007322C6">
        <w:rPr>
          <w:rFonts w:ascii="Franklin Gothic Book" w:hAnsi="Franklin Gothic Book" w:cs="Arial"/>
          <w:bCs/>
        </w:rPr>
        <w:t xml:space="preserve"> ścianek</w:t>
      </w:r>
      <w:r w:rsidR="00F0711B">
        <w:rPr>
          <w:rFonts w:ascii="Franklin Gothic Book" w:hAnsi="Franklin Gothic Book" w:cs="Arial"/>
          <w:bCs/>
        </w:rPr>
        <w:t>, poprzez punktowe usunięcie korozji lub zabezpieczenia antykorozyjnego, zgodnie z ustaloną przez Wykonawcę siatką pomiarową</w:t>
      </w:r>
      <w:r w:rsidR="000541FD">
        <w:rPr>
          <w:rFonts w:ascii="Franklin Gothic Book" w:hAnsi="Franklin Gothic Book" w:cs="Arial"/>
          <w:bCs/>
        </w:rPr>
        <w:t>,</w:t>
      </w:r>
    </w:p>
    <w:p w14:paraId="4DA008FA" w14:textId="31815198" w:rsidR="00F50D99" w:rsidRPr="00F2083E" w:rsidRDefault="003B79CB" w:rsidP="00F2083E">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lastRenderedPageBreak/>
        <w:t>W</w:t>
      </w:r>
      <w:r w:rsidR="000F3FEC" w:rsidRPr="00E97654">
        <w:rPr>
          <w:rFonts w:ascii="Franklin Gothic Book" w:hAnsi="Franklin Gothic Book" w:cs="Arial"/>
          <w:bCs/>
        </w:rPr>
        <w:t xml:space="preserve">ykonanie pomiarów grubości ścianek </w:t>
      </w:r>
      <w:r w:rsidR="002A01EF">
        <w:rPr>
          <w:rFonts w:ascii="Franklin Gothic Book" w:hAnsi="Franklin Gothic Book" w:cs="Arial"/>
          <w:bCs/>
        </w:rPr>
        <w:t xml:space="preserve">elementów konstrukcyjnych </w:t>
      </w:r>
      <w:r>
        <w:rPr>
          <w:rFonts w:ascii="Franklin Gothic Book" w:hAnsi="Franklin Gothic Book" w:cs="Arial"/>
          <w:bCs/>
        </w:rPr>
        <w:t xml:space="preserve">w przygotowanych punktach pomiarowych, zgodnie z </w:t>
      </w:r>
      <w:r w:rsidR="007322C6">
        <w:rPr>
          <w:rFonts w:ascii="Franklin Gothic Book" w:hAnsi="Franklin Gothic Book" w:cs="Arial"/>
          <w:bCs/>
        </w:rPr>
        <w:t xml:space="preserve">zakresem wg </w:t>
      </w:r>
      <w:r>
        <w:rPr>
          <w:rFonts w:ascii="Franklin Gothic Book" w:hAnsi="Franklin Gothic Book" w:cs="Arial"/>
          <w:bCs/>
        </w:rPr>
        <w:t>pkt. 2.2d</w:t>
      </w:r>
      <w:r w:rsidR="00275993">
        <w:rPr>
          <w:rFonts w:ascii="Franklin Gothic Book" w:hAnsi="Franklin Gothic Book" w:cs="Arial"/>
          <w:bCs/>
        </w:rPr>
        <w:t>)</w:t>
      </w:r>
      <w:r w:rsidR="000541FD">
        <w:rPr>
          <w:rFonts w:ascii="Franklin Gothic Book" w:hAnsi="Franklin Gothic Book" w:cs="Arial"/>
          <w:bCs/>
        </w:rPr>
        <w:t>,</w:t>
      </w:r>
    </w:p>
    <w:p w14:paraId="0EC484EF" w14:textId="531BBC46" w:rsidR="009542CB" w:rsidRDefault="005238CB" w:rsidP="00F50D99">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t xml:space="preserve">Opracowanie modelu </w:t>
      </w:r>
      <w:r w:rsidR="009542CB">
        <w:rPr>
          <w:rFonts w:ascii="Franklin Gothic Book" w:hAnsi="Franklin Gothic Book" w:cs="Arial"/>
          <w:bCs/>
        </w:rPr>
        <w:t xml:space="preserve">geometrycznego, </w:t>
      </w:r>
      <w:r>
        <w:rPr>
          <w:rFonts w:ascii="Franklin Gothic Book" w:hAnsi="Franklin Gothic Book" w:cs="Arial"/>
          <w:bCs/>
        </w:rPr>
        <w:t xml:space="preserve">numerycznego lub w innej postaci, w </w:t>
      </w:r>
      <w:r w:rsidR="009542CB">
        <w:rPr>
          <w:rFonts w:ascii="Franklin Gothic Book" w:hAnsi="Franklin Gothic Book" w:cs="Arial"/>
          <w:bCs/>
        </w:rPr>
        <w:t>celu wykonania analizy wytrzymałościowej</w:t>
      </w:r>
      <w:r w:rsidR="00B92169">
        <w:rPr>
          <w:rFonts w:ascii="Franklin Gothic Book" w:hAnsi="Franklin Gothic Book" w:cs="Arial"/>
          <w:bCs/>
        </w:rPr>
        <w:t xml:space="preserve"> </w:t>
      </w:r>
      <w:r w:rsidR="00C27546">
        <w:rPr>
          <w:rFonts w:ascii="Franklin Gothic Book" w:hAnsi="Franklin Gothic Book" w:cs="Arial"/>
          <w:bCs/>
        </w:rPr>
        <w:t xml:space="preserve">poddanych ekspertyzie </w:t>
      </w:r>
      <w:r w:rsidR="00B92169">
        <w:rPr>
          <w:rFonts w:ascii="Franklin Gothic Book" w:hAnsi="Franklin Gothic Book" w:cs="Arial"/>
          <w:bCs/>
        </w:rPr>
        <w:t>el</w:t>
      </w:r>
      <w:r w:rsidR="007322C6">
        <w:rPr>
          <w:rFonts w:ascii="Franklin Gothic Book" w:hAnsi="Franklin Gothic Book" w:cs="Arial"/>
          <w:bCs/>
        </w:rPr>
        <w:t>ementów konstrukcyjnych maszyny,</w:t>
      </w:r>
    </w:p>
    <w:p w14:paraId="64BD316F" w14:textId="2B5A0D29" w:rsidR="000F3FEC" w:rsidRDefault="0014154A" w:rsidP="00F50D99">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t>Przeprowadzenie analizy wytrzymałościowej oraz g</w:t>
      </w:r>
      <w:r w:rsidR="000F3FEC" w:rsidRPr="00F50D99">
        <w:rPr>
          <w:rFonts w:ascii="Franklin Gothic Book" w:hAnsi="Franklin Gothic Book" w:cs="Arial"/>
          <w:bCs/>
        </w:rPr>
        <w:t xml:space="preserve">raficzne opracowanie wyników </w:t>
      </w:r>
      <w:r w:rsidR="00E42623">
        <w:rPr>
          <w:rFonts w:ascii="Franklin Gothic Book" w:hAnsi="Franklin Gothic Book" w:cs="Arial"/>
          <w:bCs/>
        </w:rPr>
        <w:t xml:space="preserve">z wykonanych </w:t>
      </w:r>
      <w:r w:rsidR="00F50D99">
        <w:rPr>
          <w:rFonts w:ascii="Franklin Gothic Book" w:hAnsi="Franklin Gothic Book" w:cs="Arial"/>
          <w:bCs/>
        </w:rPr>
        <w:t xml:space="preserve">oględzin oraz </w:t>
      </w:r>
      <w:r w:rsidR="00E42623">
        <w:rPr>
          <w:rFonts w:ascii="Franklin Gothic Book" w:hAnsi="Franklin Gothic Book" w:cs="Arial"/>
          <w:bCs/>
        </w:rPr>
        <w:t xml:space="preserve">przeprowadzonych </w:t>
      </w:r>
      <w:r>
        <w:rPr>
          <w:rFonts w:ascii="Franklin Gothic Book" w:hAnsi="Franklin Gothic Book" w:cs="Arial"/>
          <w:bCs/>
        </w:rPr>
        <w:t xml:space="preserve">badań </w:t>
      </w:r>
      <w:r w:rsidR="00E42623">
        <w:rPr>
          <w:rFonts w:ascii="Franklin Gothic Book" w:hAnsi="Franklin Gothic Book" w:cs="Arial"/>
          <w:bCs/>
        </w:rPr>
        <w:t xml:space="preserve">i pomiarów, </w:t>
      </w:r>
      <w:r>
        <w:rPr>
          <w:rFonts w:ascii="Franklin Gothic Book" w:hAnsi="Franklin Gothic Book" w:cs="Arial"/>
          <w:bCs/>
        </w:rPr>
        <w:t xml:space="preserve">wybranych </w:t>
      </w:r>
      <w:r w:rsidR="00F50D99">
        <w:rPr>
          <w:rFonts w:ascii="Franklin Gothic Book" w:hAnsi="Franklin Gothic Book" w:cs="Arial"/>
          <w:bCs/>
        </w:rPr>
        <w:t>elementów konstru</w:t>
      </w:r>
      <w:r>
        <w:rPr>
          <w:rFonts w:ascii="Franklin Gothic Book" w:hAnsi="Franklin Gothic Book" w:cs="Arial"/>
          <w:bCs/>
        </w:rPr>
        <w:t>kcji ładowarko-zwałowarki,</w:t>
      </w:r>
    </w:p>
    <w:p w14:paraId="2064B622" w14:textId="616D2AE3" w:rsidR="0053583C" w:rsidRDefault="0053583C" w:rsidP="00F50D99">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t>O</w:t>
      </w:r>
      <w:r w:rsidRPr="004A7E84">
        <w:rPr>
          <w:rFonts w:ascii="Franklin Gothic Book" w:hAnsi="Franklin Gothic Book" w:cs="Arial"/>
          <w:bCs/>
        </w:rPr>
        <w:t>pracowanie sz</w:t>
      </w:r>
      <w:r>
        <w:rPr>
          <w:rFonts w:ascii="Franklin Gothic Book" w:hAnsi="Franklin Gothic Book" w:cs="Arial"/>
          <w:bCs/>
        </w:rPr>
        <w:t>czegółowych zaleceń dotyczących wykonania niezbędnych działań naprawczych i remontowych dla poddanych badaniom i pomiarom elementów konstrukcyjnych,</w:t>
      </w:r>
    </w:p>
    <w:p w14:paraId="2D0E7DB8" w14:textId="375A5FF6" w:rsidR="000F3FEC" w:rsidRPr="0053583C" w:rsidRDefault="0014154A" w:rsidP="0053583C">
      <w:pPr>
        <w:pStyle w:val="Akapitzlist"/>
        <w:numPr>
          <w:ilvl w:val="2"/>
          <w:numId w:val="35"/>
        </w:numPr>
        <w:spacing w:line="312" w:lineRule="atLeast"/>
        <w:ind w:left="754" w:hanging="357"/>
        <w:jc w:val="both"/>
        <w:rPr>
          <w:rFonts w:ascii="Franklin Gothic Book" w:hAnsi="Franklin Gothic Book" w:cs="Arial"/>
          <w:bCs/>
        </w:rPr>
      </w:pPr>
      <w:r>
        <w:rPr>
          <w:rFonts w:ascii="Franklin Gothic Book" w:hAnsi="Franklin Gothic Book" w:cs="Arial"/>
          <w:bCs/>
        </w:rPr>
        <w:t xml:space="preserve">Prezentacja </w:t>
      </w:r>
      <w:r w:rsidR="00E42623">
        <w:rPr>
          <w:rFonts w:ascii="Franklin Gothic Book" w:hAnsi="Franklin Gothic Book" w:cs="Arial"/>
          <w:bCs/>
        </w:rPr>
        <w:t xml:space="preserve">w siedzibie Zamawiającego </w:t>
      </w:r>
      <w:r>
        <w:rPr>
          <w:rFonts w:ascii="Franklin Gothic Book" w:hAnsi="Franklin Gothic Book" w:cs="Arial"/>
          <w:bCs/>
        </w:rPr>
        <w:t xml:space="preserve">wyników </w:t>
      </w:r>
      <w:r w:rsidR="0053583C">
        <w:rPr>
          <w:rFonts w:ascii="Franklin Gothic Book" w:hAnsi="Franklin Gothic Book" w:cs="Arial"/>
          <w:bCs/>
        </w:rPr>
        <w:t xml:space="preserve">oraz wstępnych wniosków, </w:t>
      </w:r>
      <w:r w:rsidR="00E42623">
        <w:rPr>
          <w:rFonts w:ascii="Franklin Gothic Book" w:hAnsi="Franklin Gothic Book" w:cs="Arial"/>
          <w:bCs/>
        </w:rPr>
        <w:t xml:space="preserve">z </w:t>
      </w:r>
      <w:r>
        <w:rPr>
          <w:rFonts w:ascii="Franklin Gothic Book" w:hAnsi="Franklin Gothic Book" w:cs="Arial"/>
          <w:bCs/>
        </w:rPr>
        <w:t xml:space="preserve">przeprowadzonych </w:t>
      </w:r>
      <w:r w:rsidR="00E42623">
        <w:rPr>
          <w:rFonts w:ascii="Franklin Gothic Book" w:hAnsi="Franklin Gothic Book" w:cs="Arial"/>
          <w:bCs/>
        </w:rPr>
        <w:t xml:space="preserve">oględzin, </w:t>
      </w:r>
      <w:r>
        <w:rPr>
          <w:rFonts w:ascii="Franklin Gothic Book" w:hAnsi="Franklin Gothic Book" w:cs="Arial"/>
          <w:bCs/>
        </w:rPr>
        <w:t>badań</w:t>
      </w:r>
      <w:r w:rsidR="00E42623">
        <w:rPr>
          <w:rFonts w:ascii="Franklin Gothic Book" w:hAnsi="Franklin Gothic Book" w:cs="Arial"/>
          <w:bCs/>
        </w:rPr>
        <w:t xml:space="preserve">, pomiarów, wykonanych </w:t>
      </w:r>
      <w:r>
        <w:rPr>
          <w:rFonts w:ascii="Franklin Gothic Book" w:hAnsi="Franklin Gothic Book" w:cs="Arial"/>
          <w:bCs/>
        </w:rPr>
        <w:t>analiz wytrzymałościowych</w:t>
      </w:r>
      <w:r w:rsidR="00E42623">
        <w:rPr>
          <w:rFonts w:ascii="Franklin Gothic Book" w:hAnsi="Franklin Gothic Book" w:cs="Arial"/>
          <w:bCs/>
        </w:rPr>
        <w:t>,</w:t>
      </w:r>
      <w:r>
        <w:rPr>
          <w:rFonts w:ascii="Franklin Gothic Book" w:hAnsi="Franklin Gothic Book" w:cs="Arial"/>
          <w:bCs/>
        </w:rPr>
        <w:t xml:space="preserve"> z udziałem przedstawicieli Zamawiającego,</w:t>
      </w:r>
    </w:p>
    <w:p w14:paraId="08182AB1" w14:textId="7195D45D" w:rsidR="004A7E84" w:rsidRDefault="000F3FEC" w:rsidP="004A7E84">
      <w:pPr>
        <w:pStyle w:val="Akapitzlist"/>
        <w:numPr>
          <w:ilvl w:val="2"/>
          <w:numId w:val="35"/>
        </w:numPr>
        <w:spacing w:line="312" w:lineRule="atLeast"/>
        <w:ind w:left="754" w:hanging="357"/>
        <w:jc w:val="both"/>
        <w:rPr>
          <w:rFonts w:ascii="Franklin Gothic Book" w:hAnsi="Franklin Gothic Book" w:cs="Arial"/>
          <w:bCs/>
        </w:rPr>
      </w:pPr>
      <w:r w:rsidRPr="004A7E84">
        <w:rPr>
          <w:rFonts w:ascii="Franklin Gothic Book" w:hAnsi="Franklin Gothic Book" w:cs="Arial"/>
          <w:bCs/>
        </w:rPr>
        <w:t xml:space="preserve">Opracowanie dokumentacji technicznej </w:t>
      </w:r>
      <w:r w:rsidR="004A7E84">
        <w:rPr>
          <w:rFonts w:ascii="Franklin Gothic Book" w:hAnsi="Franklin Gothic Book" w:cs="Arial"/>
          <w:bCs/>
        </w:rPr>
        <w:t xml:space="preserve">oraz technologicznej, niezbędnej dla </w:t>
      </w:r>
      <w:r w:rsidR="0053583C">
        <w:rPr>
          <w:rFonts w:ascii="Franklin Gothic Book" w:hAnsi="Franklin Gothic Book" w:cs="Arial"/>
          <w:bCs/>
        </w:rPr>
        <w:t xml:space="preserve">prawidłowego </w:t>
      </w:r>
      <w:r w:rsidR="004A7E84">
        <w:rPr>
          <w:rFonts w:ascii="Franklin Gothic Book" w:hAnsi="Franklin Gothic Book" w:cs="Arial"/>
          <w:bCs/>
        </w:rPr>
        <w:t xml:space="preserve">wykonania napraw i </w:t>
      </w:r>
      <w:r w:rsidRPr="004A7E84">
        <w:rPr>
          <w:rFonts w:ascii="Franklin Gothic Book" w:hAnsi="Franklin Gothic Book" w:cs="Arial"/>
          <w:bCs/>
        </w:rPr>
        <w:t xml:space="preserve">remontu </w:t>
      </w:r>
      <w:r w:rsidR="004A7E84">
        <w:rPr>
          <w:rFonts w:ascii="Franklin Gothic Book" w:hAnsi="Franklin Gothic Book" w:cs="Arial"/>
          <w:bCs/>
        </w:rPr>
        <w:t xml:space="preserve">elementów konstrukcji ładowarko-zwałowarki, dla zakresu </w:t>
      </w:r>
      <w:r w:rsidR="0053583C">
        <w:rPr>
          <w:rFonts w:ascii="Franklin Gothic Book" w:hAnsi="Franklin Gothic Book" w:cs="Arial"/>
          <w:bCs/>
        </w:rPr>
        <w:t xml:space="preserve">określonego </w:t>
      </w:r>
      <w:r w:rsidR="004A7E84">
        <w:rPr>
          <w:rFonts w:ascii="Franklin Gothic Book" w:hAnsi="Franklin Gothic Book" w:cs="Arial"/>
          <w:bCs/>
        </w:rPr>
        <w:t xml:space="preserve">wg pkt. 2.1, </w:t>
      </w:r>
      <w:r w:rsidRPr="004A7E84">
        <w:rPr>
          <w:rFonts w:ascii="Franklin Gothic Book" w:hAnsi="Franklin Gothic Book" w:cs="Arial"/>
          <w:bCs/>
        </w:rPr>
        <w:t xml:space="preserve">na bazie wykonanych </w:t>
      </w:r>
      <w:r w:rsidR="004A7E84">
        <w:rPr>
          <w:rFonts w:ascii="Franklin Gothic Book" w:hAnsi="Franklin Gothic Book" w:cs="Arial"/>
          <w:bCs/>
        </w:rPr>
        <w:t xml:space="preserve">oględzin, </w:t>
      </w:r>
      <w:r w:rsidR="0053583C">
        <w:rPr>
          <w:rFonts w:ascii="Franklin Gothic Book" w:hAnsi="Franklin Gothic Book" w:cs="Arial"/>
          <w:bCs/>
        </w:rPr>
        <w:t xml:space="preserve">badań, </w:t>
      </w:r>
      <w:r w:rsidRPr="004A7E84">
        <w:rPr>
          <w:rFonts w:ascii="Franklin Gothic Book" w:hAnsi="Franklin Gothic Book" w:cs="Arial"/>
          <w:bCs/>
        </w:rPr>
        <w:t>pomiarów, inwentaryzacji</w:t>
      </w:r>
      <w:r w:rsidR="004A7E84">
        <w:rPr>
          <w:rFonts w:ascii="Franklin Gothic Book" w:hAnsi="Franklin Gothic Book" w:cs="Arial"/>
          <w:bCs/>
        </w:rPr>
        <w:t>, analiz wytrzymałościowych,</w:t>
      </w:r>
    </w:p>
    <w:p w14:paraId="6BA97F4E" w14:textId="501FAD0F" w:rsidR="000F3FEC" w:rsidRDefault="000F3FEC" w:rsidP="004A7E84">
      <w:pPr>
        <w:pStyle w:val="Akapitzlist"/>
        <w:numPr>
          <w:ilvl w:val="2"/>
          <w:numId w:val="35"/>
        </w:numPr>
        <w:spacing w:line="312" w:lineRule="atLeast"/>
        <w:ind w:left="754" w:hanging="357"/>
        <w:jc w:val="both"/>
        <w:rPr>
          <w:rFonts w:ascii="Franklin Gothic Book" w:hAnsi="Franklin Gothic Book" w:cs="Arial"/>
          <w:bCs/>
        </w:rPr>
      </w:pPr>
      <w:r w:rsidRPr="004A7E84">
        <w:rPr>
          <w:rFonts w:ascii="Franklin Gothic Book" w:hAnsi="Franklin Gothic Book" w:cs="Arial"/>
          <w:bCs/>
        </w:rPr>
        <w:t xml:space="preserve">Opracowanie dodatkowych wytycznych w zakresie wykonania zabezpieczenia antykorozyjnego </w:t>
      </w:r>
      <w:r w:rsidR="0053583C">
        <w:rPr>
          <w:rFonts w:ascii="Franklin Gothic Book" w:hAnsi="Franklin Gothic Book" w:cs="Arial"/>
          <w:bCs/>
        </w:rPr>
        <w:t xml:space="preserve">dla wybranych </w:t>
      </w:r>
      <w:r w:rsidR="004A7E84">
        <w:rPr>
          <w:rFonts w:ascii="Franklin Gothic Book" w:hAnsi="Franklin Gothic Book" w:cs="Arial"/>
          <w:bCs/>
        </w:rPr>
        <w:t>elementów konstrukcji ładowarko-zwałowarki,</w:t>
      </w:r>
      <w:r w:rsidR="0053583C">
        <w:rPr>
          <w:rFonts w:ascii="Franklin Gothic Book" w:hAnsi="Franklin Gothic Book" w:cs="Arial"/>
          <w:bCs/>
        </w:rPr>
        <w:t xml:space="preserve"> zgodnie z zakresem wg pkt. 2.1,</w:t>
      </w:r>
    </w:p>
    <w:p w14:paraId="6085B6B0" w14:textId="1A131FCC" w:rsidR="000F3FEC" w:rsidRDefault="000F3FEC" w:rsidP="004A7E84">
      <w:pPr>
        <w:pStyle w:val="Akapitzlist"/>
        <w:numPr>
          <w:ilvl w:val="2"/>
          <w:numId w:val="35"/>
        </w:numPr>
        <w:spacing w:line="312" w:lineRule="atLeast"/>
        <w:ind w:left="754" w:hanging="357"/>
        <w:jc w:val="both"/>
        <w:rPr>
          <w:rFonts w:ascii="Franklin Gothic Book" w:hAnsi="Franklin Gothic Book" w:cs="Arial"/>
          <w:bCs/>
        </w:rPr>
      </w:pPr>
      <w:r w:rsidRPr="004A7E84">
        <w:rPr>
          <w:rFonts w:ascii="Franklin Gothic Book" w:hAnsi="Franklin Gothic Book" w:cs="Arial"/>
          <w:bCs/>
        </w:rPr>
        <w:t xml:space="preserve">Uzgodnienie </w:t>
      </w:r>
      <w:r w:rsidR="0053583C" w:rsidRPr="004A7E84">
        <w:rPr>
          <w:rFonts w:ascii="Franklin Gothic Book" w:hAnsi="Franklin Gothic Book" w:cs="Arial"/>
          <w:bCs/>
        </w:rPr>
        <w:t xml:space="preserve">z Zamawiającym </w:t>
      </w:r>
      <w:r w:rsidRPr="004A7E84">
        <w:rPr>
          <w:rFonts w:ascii="Franklin Gothic Book" w:hAnsi="Franklin Gothic Book" w:cs="Arial"/>
          <w:bCs/>
        </w:rPr>
        <w:t xml:space="preserve">ostatecznej wersji dokumentacji technicznej </w:t>
      </w:r>
      <w:r w:rsidR="0053583C">
        <w:rPr>
          <w:rFonts w:ascii="Franklin Gothic Book" w:hAnsi="Franklin Gothic Book" w:cs="Arial"/>
          <w:bCs/>
        </w:rPr>
        <w:t xml:space="preserve">i technologicznej dla wykonania koniecznych napraw i działań </w:t>
      </w:r>
      <w:r w:rsidRPr="004A7E84">
        <w:rPr>
          <w:rFonts w:ascii="Franklin Gothic Book" w:hAnsi="Franklin Gothic Book" w:cs="Arial"/>
          <w:bCs/>
        </w:rPr>
        <w:t>remont</w:t>
      </w:r>
      <w:r w:rsidR="0053583C">
        <w:rPr>
          <w:rFonts w:ascii="Franklin Gothic Book" w:hAnsi="Franklin Gothic Book" w:cs="Arial"/>
          <w:bCs/>
        </w:rPr>
        <w:t>owych</w:t>
      </w:r>
      <w:r w:rsidR="004A7E84">
        <w:rPr>
          <w:rFonts w:ascii="Franklin Gothic Book" w:hAnsi="Franklin Gothic Book" w:cs="Arial"/>
          <w:bCs/>
        </w:rPr>
        <w:t>,</w:t>
      </w:r>
      <w:r w:rsidR="0053583C">
        <w:rPr>
          <w:rFonts w:ascii="Franklin Gothic Book" w:hAnsi="Franklin Gothic Book" w:cs="Arial"/>
          <w:bCs/>
        </w:rPr>
        <w:t xml:space="preserve"> </w:t>
      </w:r>
    </w:p>
    <w:p w14:paraId="07DD2AE9" w14:textId="3D0063A8" w:rsidR="0053583C" w:rsidRPr="00C93AA5" w:rsidRDefault="000F3FEC" w:rsidP="00C93AA5">
      <w:pPr>
        <w:pStyle w:val="Akapitzlist"/>
        <w:numPr>
          <w:ilvl w:val="2"/>
          <w:numId w:val="35"/>
        </w:numPr>
        <w:spacing w:line="312" w:lineRule="atLeast"/>
        <w:ind w:left="754" w:hanging="357"/>
        <w:contextualSpacing w:val="0"/>
        <w:jc w:val="both"/>
        <w:rPr>
          <w:rFonts w:ascii="Franklin Gothic Book" w:hAnsi="Franklin Gothic Book" w:cs="Arial"/>
          <w:bCs/>
        </w:rPr>
      </w:pPr>
      <w:r w:rsidRPr="004A7E84">
        <w:rPr>
          <w:rFonts w:ascii="Franklin Gothic Book" w:hAnsi="Franklin Gothic Book" w:cs="Arial"/>
          <w:bCs/>
        </w:rPr>
        <w:t xml:space="preserve">Opracowanie </w:t>
      </w:r>
      <w:r w:rsidR="004A7E84">
        <w:rPr>
          <w:rFonts w:ascii="Franklin Gothic Book" w:hAnsi="Franklin Gothic Book" w:cs="Arial"/>
          <w:bCs/>
        </w:rPr>
        <w:t xml:space="preserve">kolejności wykonywania napraw i remontów </w:t>
      </w:r>
      <w:r w:rsidR="00C93AA5">
        <w:rPr>
          <w:rFonts w:ascii="Franklin Gothic Book" w:hAnsi="Franklin Gothic Book" w:cs="Arial"/>
          <w:bCs/>
        </w:rPr>
        <w:t xml:space="preserve">dla wskazanych w pkt. 2.1 </w:t>
      </w:r>
      <w:r w:rsidR="00C9552E">
        <w:rPr>
          <w:rFonts w:ascii="Franklin Gothic Book" w:hAnsi="Franklin Gothic Book" w:cs="Arial"/>
          <w:bCs/>
        </w:rPr>
        <w:t>elementów konstrukcji ładowarko-zwałowarki</w:t>
      </w:r>
      <w:r w:rsidRPr="004A7E84">
        <w:rPr>
          <w:rFonts w:ascii="Franklin Gothic Book" w:hAnsi="Franklin Gothic Book" w:cs="Arial"/>
          <w:bCs/>
        </w:rPr>
        <w:t xml:space="preserve">, harmonogramu </w:t>
      </w:r>
      <w:r w:rsidR="00C9552E">
        <w:rPr>
          <w:rFonts w:ascii="Franklin Gothic Book" w:hAnsi="Franklin Gothic Book" w:cs="Arial"/>
          <w:bCs/>
        </w:rPr>
        <w:t xml:space="preserve">realizacji </w:t>
      </w:r>
      <w:r w:rsidRPr="004A7E84">
        <w:rPr>
          <w:rFonts w:ascii="Franklin Gothic Book" w:hAnsi="Franklin Gothic Book" w:cs="Arial"/>
          <w:bCs/>
        </w:rPr>
        <w:t xml:space="preserve">oraz kosztorysu </w:t>
      </w:r>
      <w:r w:rsidR="00C9552E">
        <w:rPr>
          <w:rFonts w:ascii="Franklin Gothic Book" w:hAnsi="Franklin Gothic Book" w:cs="Arial"/>
          <w:bCs/>
        </w:rPr>
        <w:t xml:space="preserve">dla </w:t>
      </w:r>
      <w:r w:rsidRPr="004A7E84">
        <w:rPr>
          <w:rFonts w:ascii="Franklin Gothic Book" w:hAnsi="Franklin Gothic Book" w:cs="Arial"/>
          <w:bCs/>
        </w:rPr>
        <w:t xml:space="preserve">ich wykonania. </w:t>
      </w:r>
    </w:p>
    <w:p w14:paraId="7AA743B3" w14:textId="22F97C98" w:rsidR="000F3FEC" w:rsidRPr="0011176B" w:rsidRDefault="000F3FEC" w:rsidP="00645DF0">
      <w:pPr>
        <w:pStyle w:val="Akapitzlist"/>
        <w:numPr>
          <w:ilvl w:val="0"/>
          <w:numId w:val="2"/>
        </w:numPr>
        <w:suppressAutoHyphens/>
        <w:spacing w:before="240" w:after="120"/>
        <w:contextualSpacing w:val="0"/>
        <w:jc w:val="both"/>
        <w:rPr>
          <w:rFonts w:ascii="Franklin Gothic Book" w:hAnsi="Franklin Gothic Book" w:cs="Arial"/>
          <w:bCs/>
        </w:rPr>
      </w:pPr>
      <w:r w:rsidRPr="00033EC6">
        <w:rPr>
          <w:rFonts w:ascii="Franklin Gothic Book" w:hAnsi="Franklin Gothic Book" w:cs="Arial"/>
          <w:bCs/>
        </w:rPr>
        <w:t xml:space="preserve"> </w:t>
      </w:r>
      <w:r w:rsidR="0011176B">
        <w:rPr>
          <w:rFonts w:ascii="Franklin Gothic Book" w:hAnsi="Franklin Gothic Book" w:cs="Arial"/>
          <w:bCs/>
        </w:rPr>
        <w:t xml:space="preserve">   </w:t>
      </w:r>
      <w:r w:rsidRPr="00645DF0">
        <w:rPr>
          <w:rFonts w:ascii="Franklin Gothic Book" w:hAnsi="Franklin Gothic Book" w:cs="Arial"/>
          <w:bCs/>
          <w:u w:val="single"/>
        </w:rPr>
        <w:t>W</w:t>
      </w:r>
      <w:r w:rsidR="0011176B" w:rsidRPr="00645DF0">
        <w:rPr>
          <w:rFonts w:ascii="Franklin Gothic Book" w:hAnsi="Franklin Gothic Book" w:cs="Arial"/>
          <w:bCs/>
          <w:u w:val="single"/>
        </w:rPr>
        <w:t>ARUNKI TECHNICZNE WYKONANIA</w:t>
      </w:r>
      <w:r w:rsidR="00AF49CD">
        <w:rPr>
          <w:rFonts w:ascii="Franklin Gothic Book" w:hAnsi="Franklin Gothic Book" w:cs="Arial"/>
          <w:bCs/>
          <w:u w:val="single"/>
        </w:rPr>
        <w:t xml:space="preserve"> USŁUG</w:t>
      </w:r>
      <w:r w:rsidRPr="00033EC6">
        <w:rPr>
          <w:rFonts w:ascii="Franklin Gothic Book" w:hAnsi="Franklin Gothic Book" w:cs="Arial"/>
          <w:bCs/>
        </w:rPr>
        <w:t>:</w:t>
      </w:r>
    </w:p>
    <w:p w14:paraId="52B6612B" w14:textId="77777777" w:rsidR="00AF4753" w:rsidRDefault="000F3FEC" w:rsidP="00AF4753">
      <w:pPr>
        <w:pStyle w:val="Tekstpodstawowywcity"/>
        <w:numPr>
          <w:ilvl w:val="1"/>
          <w:numId w:val="45"/>
        </w:numPr>
        <w:spacing w:line="312" w:lineRule="atLeast"/>
        <w:ind w:left="738" w:hanging="454"/>
        <w:rPr>
          <w:rFonts w:ascii="Franklin Gothic Book" w:hAnsi="Franklin Gothic Book"/>
          <w:sz w:val="22"/>
          <w:szCs w:val="22"/>
        </w:rPr>
      </w:pPr>
      <w:r w:rsidRPr="00033EC6">
        <w:rPr>
          <w:rFonts w:ascii="Franklin Gothic Book" w:hAnsi="Franklin Gothic Book"/>
          <w:sz w:val="22"/>
          <w:szCs w:val="22"/>
        </w:rPr>
        <w:t xml:space="preserve">Zamawiający jest w posiadaniu </w:t>
      </w:r>
      <w:r w:rsidR="001E589B">
        <w:rPr>
          <w:rFonts w:ascii="Franklin Gothic Book" w:hAnsi="Franklin Gothic Book"/>
          <w:sz w:val="22"/>
          <w:szCs w:val="22"/>
        </w:rPr>
        <w:t>nie</w:t>
      </w:r>
      <w:r w:rsidRPr="00033EC6">
        <w:rPr>
          <w:rFonts w:ascii="Franklin Gothic Book" w:hAnsi="Franklin Gothic Book"/>
          <w:sz w:val="22"/>
          <w:szCs w:val="22"/>
        </w:rPr>
        <w:t>kompletnej, nieaktualizo</w:t>
      </w:r>
      <w:r w:rsidR="001E589B">
        <w:rPr>
          <w:rFonts w:ascii="Franklin Gothic Book" w:hAnsi="Franklin Gothic Book"/>
          <w:sz w:val="22"/>
          <w:szCs w:val="22"/>
        </w:rPr>
        <w:t>wanej dokumentacji technicznej ładowarko-zwałowarki</w:t>
      </w:r>
      <w:r w:rsidRPr="00033EC6">
        <w:rPr>
          <w:rFonts w:ascii="Franklin Gothic Book" w:hAnsi="Franklin Gothic Book"/>
          <w:sz w:val="22"/>
          <w:szCs w:val="22"/>
        </w:rPr>
        <w:t xml:space="preserve">, którą udostępni </w:t>
      </w:r>
      <w:r w:rsidR="001E589B">
        <w:rPr>
          <w:rFonts w:ascii="Franklin Gothic Book" w:hAnsi="Franklin Gothic Book"/>
          <w:sz w:val="22"/>
          <w:szCs w:val="22"/>
        </w:rPr>
        <w:t>do wglądu na etapie</w:t>
      </w:r>
      <w:r w:rsidRPr="00033EC6">
        <w:rPr>
          <w:rFonts w:ascii="Franklin Gothic Book" w:hAnsi="Franklin Gothic Book"/>
          <w:sz w:val="22"/>
          <w:szCs w:val="22"/>
        </w:rPr>
        <w:t xml:space="preserve"> przygotowania oferty </w:t>
      </w:r>
      <w:r w:rsidR="001E589B">
        <w:rPr>
          <w:rFonts w:ascii="Franklin Gothic Book" w:hAnsi="Franklin Gothic Book"/>
          <w:sz w:val="22"/>
          <w:szCs w:val="22"/>
        </w:rPr>
        <w:t>oraz</w:t>
      </w:r>
      <w:r w:rsidRPr="00033EC6">
        <w:rPr>
          <w:rFonts w:ascii="Franklin Gothic Book" w:hAnsi="Franklin Gothic Book"/>
          <w:sz w:val="22"/>
          <w:szCs w:val="22"/>
        </w:rPr>
        <w:t xml:space="preserve"> przyszłe</w:t>
      </w:r>
      <w:r w:rsidR="001E589B">
        <w:rPr>
          <w:rFonts w:ascii="Franklin Gothic Book" w:hAnsi="Franklin Gothic Book"/>
          <w:sz w:val="22"/>
          <w:szCs w:val="22"/>
        </w:rPr>
        <w:t>mu</w:t>
      </w:r>
      <w:r w:rsidRPr="00033EC6">
        <w:rPr>
          <w:rFonts w:ascii="Franklin Gothic Book" w:hAnsi="Franklin Gothic Book"/>
          <w:sz w:val="22"/>
          <w:szCs w:val="22"/>
        </w:rPr>
        <w:t xml:space="preserve"> </w:t>
      </w:r>
      <w:r w:rsidR="001E589B">
        <w:rPr>
          <w:rFonts w:ascii="Franklin Gothic Book" w:hAnsi="Franklin Gothic Book"/>
          <w:sz w:val="22"/>
          <w:szCs w:val="22"/>
        </w:rPr>
        <w:t>Wykonawcy</w:t>
      </w:r>
      <w:r w:rsidRPr="00033EC6">
        <w:rPr>
          <w:rFonts w:ascii="Franklin Gothic Book" w:hAnsi="Franklin Gothic Book"/>
          <w:sz w:val="22"/>
          <w:szCs w:val="22"/>
        </w:rPr>
        <w:t xml:space="preserve"> prac.</w:t>
      </w:r>
    </w:p>
    <w:p w14:paraId="6535C343" w14:textId="1319725F" w:rsidR="00AF4753" w:rsidRPr="006557BD" w:rsidRDefault="000F3FEC" w:rsidP="006557BD">
      <w:pPr>
        <w:pStyle w:val="Tekstpodstawowywcity"/>
        <w:numPr>
          <w:ilvl w:val="1"/>
          <w:numId w:val="45"/>
        </w:numPr>
        <w:spacing w:line="312" w:lineRule="atLeast"/>
        <w:ind w:left="738" w:hanging="454"/>
        <w:rPr>
          <w:rFonts w:ascii="Franklin Gothic Book" w:hAnsi="Franklin Gothic Book"/>
          <w:sz w:val="22"/>
          <w:szCs w:val="22"/>
        </w:rPr>
      </w:pPr>
      <w:r w:rsidRPr="00033EC6">
        <w:rPr>
          <w:rFonts w:ascii="Franklin Gothic Book" w:hAnsi="Franklin Gothic Book"/>
          <w:sz w:val="22"/>
          <w:szCs w:val="22"/>
        </w:rPr>
        <w:t xml:space="preserve"> </w:t>
      </w:r>
      <w:r w:rsidR="00444DBC">
        <w:rPr>
          <w:rFonts w:ascii="Franklin Gothic Book" w:hAnsi="Franklin Gothic Book"/>
          <w:sz w:val="22"/>
          <w:szCs w:val="22"/>
        </w:rPr>
        <w:t>Ł</w:t>
      </w:r>
      <w:r w:rsidR="004F7EFA" w:rsidRPr="00AF4753">
        <w:rPr>
          <w:rFonts w:ascii="Franklin Gothic Book" w:hAnsi="Franklin Gothic Book" w:cs="Arial"/>
          <w:sz w:val="22"/>
          <w:szCs w:val="22"/>
        </w:rPr>
        <w:t>adowarko-zwałowark</w:t>
      </w:r>
      <w:r w:rsidR="00444DBC">
        <w:rPr>
          <w:rFonts w:ascii="Franklin Gothic Book" w:hAnsi="Franklin Gothic Book" w:cs="Arial"/>
          <w:sz w:val="22"/>
          <w:szCs w:val="22"/>
        </w:rPr>
        <w:t>a</w:t>
      </w:r>
      <w:r w:rsidR="004F7EFA" w:rsidRPr="00AF4753">
        <w:rPr>
          <w:rFonts w:ascii="Franklin Gothic Book" w:hAnsi="Franklin Gothic Book" w:cs="Arial"/>
          <w:sz w:val="22"/>
          <w:szCs w:val="22"/>
        </w:rPr>
        <w:t xml:space="preserve"> typu ŁZKS-500/250-31,4/40 </w:t>
      </w:r>
      <w:r w:rsidR="00444DBC">
        <w:rPr>
          <w:rFonts w:ascii="Franklin Gothic Book" w:hAnsi="Franklin Gothic Book" w:cs="Arial"/>
          <w:sz w:val="22"/>
          <w:szCs w:val="22"/>
        </w:rPr>
        <w:t>nr 2 jest produkcji FAMAK Kluczbork:</w:t>
      </w:r>
      <w:r w:rsidR="004F7EFA" w:rsidRPr="00AF4753">
        <w:rPr>
          <w:rFonts w:ascii="Franklin Gothic Book" w:hAnsi="Franklin Gothic Book" w:cs="Arial"/>
          <w:sz w:val="22"/>
          <w:szCs w:val="22"/>
        </w:rPr>
        <w:t xml:space="preserve"> rok produkcji 1982.</w:t>
      </w:r>
    </w:p>
    <w:p w14:paraId="46B0B1F6" w14:textId="605C1CBC" w:rsidR="007B71D2" w:rsidRPr="00AF4753" w:rsidRDefault="007B71D2" w:rsidP="00AF4753">
      <w:pPr>
        <w:pStyle w:val="Tekstpodstawowywcity"/>
        <w:numPr>
          <w:ilvl w:val="1"/>
          <w:numId w:val="45"/>
        </w:numPr>
        <w:spacing w:line="312" w:lineRule="atLeast"/>
        <w:ind w:left="738" w:hanging="454"/>
        <w:rPr>
          <w:rFonts w:ascii="Franklin Gothic Book" w:hAnsi="Franklin Gothic Book"/>
          <w:sz w:val="22"/>
          <w:szCs w:val="22"/>
        </w:rPr>
      </w:pPr>
      <w:r w:rsidRPr="00AF4753">
        <w:rPr>
          <w:rFonts w:ascii="Franklin Gothic Book" w:hAnsi="Franklin Gothic Book" w:cs="Arial"/>
          <w:sz w:val="22"/>
          <w:szCs w:val="22"/>
        </w:rPr>
        <w:t>Przed złożeniem ostatecznej oferty cenowej wymagane jest dokonanie przez Oferenta wizji lokalnej na obiekcie. Oferty bez dokonanej i potwierdzonej wizji lokalnej zostaną odrzucone bez ich rozpatrywania.</w:t>
      </w:r>
    </w:p>
    <w:p w14:paraId="2A0E5B25" w14:textId="7DFB1EAD" w:rsidR="000F3FEC" w:rsidRDefault="006557BD" w:rsidP="00AF4753">
      <w:pPr>
        <w:pStyle w:val="Tekstpodstawowywcity"/>
        <w:numPr>
          <w:ilvl w:val="1"/>
          <w:numId w:val="45"/>
        </w:numPr>
        <w:spacing w:line="312" w:lineRule="atLeast"/>
        <w:ind w:left="738" w:hanging="454"/>
        <w:rPr>
          <w:rFonts w:ascii="Franklin Gothic Book" w:hAnsi="Franklin Gothic Book"/>
          <w:sz w:val="22"/>
          <w:szCs w:val="22"/>
        </w:rPr>
      </w:pPr>
      <w:r>
        <w:rPr>
          <w:rFonts w:ascii="Franklin Gothic Book" w:hAnsi="Franklin Gothic Book"/>
          <w:sz w:val="22"/>
          <w:szCs w:val="22"/>
        </w:rPr>
        <w:t>Ł</w:t>
      </w:r>
      <w:r w:rsidR="001E589B" w:rsidRPr="00AF4753">
        <w:rPr>
          <w:rFonts w:ascii="Franklin Gothic Book" w:hAnsi="Franklin Gothic Book"/>
          <w:sz w:val="22"/>
          <w:szCs w:val="22"/>
        </w:rPr>
        <w:t>adowarko-zwałowark</w:t>
      </w:r>
      <w:r>
        <w:rPr>
          <w:rFonts w:ascii="Franklin Gothic Book" w:hAnsi="Franklin Gothic Book"/>
          <w:sz w:val="22"/>
          <w:szCs w:val="22"/>
        </w:rPr>
        <w:t>a</w:t>
      </w:r>
      <w:r w:rsidR="000F3FEC" w:rsidRPr="00AF4753">
        <w:rPr>
          <w:rFonts w:ascii="Franklin Gothic Book" w:hAnsi="Franklin Gothic Book"/>
          <w:sz w:val="22"/>
          <w:szCs w:val="22"/>
        </w:rPr>
        <w:t xml:space="preserve"> nie </w:t>
      </w:r>
      <w:r w:rsidR="00AF4753" w:rsidRPr="00AF4753">
        <w:rPr>
          <w:rFonts w:ascii="Franklin Gothic Book" w:hAnsi="Franklin Gothic Book"/>
          <w:sz w:val="22"/>
          <w:szCs w:val="22"/>
        </w:rPr>
        <w:t>jest zarejestrowana w T</w:t>
      </w:r>
      <w:r w:rsidR="000F3FEC" w:rsidRPr="00AF4753">
        <w:rPr>
          <w:rFonts w:ascii="Franklin Gothic Book" w:hAnsi="Franklin Gothic Book"/>
          <w:sz w:val="22"/>
          <w:szCs w:val="22"/>
        </w:rPr>
        <w:t>rans</w:t>
      </w:r>
      <w:r w:rsidR="00AF4753" w:rsidRPr="00AF4753">
        <w:rPr>
          <w:rFonts w:ascii="Franklin Gothic Book" w:hAnsi="Franklin Gothic Book"/>
          <w:sz w:val="22"/>
          <w:szCs w:val="22"/>
        </w:rPr>
        <w:t>portowy</w:t>
      </w:r>
      <w:r w:rsidR="001E589B" w:rsidRPr="00AF4753">
        <w:rPr>
          <w:rFonts w:ascii="Franklin Gothic Book" w:hAnsi="Franklin Gothic Book"/>
          <w:sz w:val="22"/>
          <w:szCs w:val="22"/>
        </w:rPr>
        <w:t xml:space="preserve">m </w:t>
      </w:r>
      <w:r w:rsidR="00AF4753" w:rsidRPr="00AF4753">
        <w:rPr>
          <w:rFonts w:ascii="Franklin Gothic Book" w:hAnsi="Franklin Gothic Book"/>
          <w:sz w:val="22"/>
          <w:szCs w:val="22"/>
        </w:rPr>
        <w:t>D</w:t>
      </w:r>
      <w:r w:rsidR="001E589B" w:rsidRPr="00AF4753">
        <w:rPr>
          <w:rFonts w:ascii="Franklin Gothic Book" w:hAnsi="Franklin Gothic Book"/>
          <w:sz w:val="22"/>
          <w:szCs w:val="22"/>
        </w:rPr>
        <w:t>ozor</w:t>
      </w:r>
      <w:r w:rsidR="00AF4753" w:rsidRPr="00AF4753">
        <w:rPr>
          <w:rFonts w:ascii="Franklin Gothic Book" w:hAnsi="Franklin Gothic Book"/>
          <w:sz w:val="22"/>
          <w:szCs w:val="22"/>
        </w:rPr>
        <w:t>ze</w:t>
      </w:r>
      <w:r w:rsidR="001E589B" w:rsidRPr="00AF4753">
        <w:rPr>
          <w:rFonts w:ascii="Franklin Gothic Book" w:hAnsi="Franklin Gothic Book"/>
          <w:sz w:val="22"/>
          <w:szCs w:val="22"/>
        </w:rPr>
        <w:t xml:space="preserve"> </w:t>
      </w:r>
      <w:r w:rsidR="00AF4753" w:rsidRPr="00AF4753">
        <w:rPr>
          <w:rFonts w:ascii="Franklin Gothic Book" w:hAnsi="Franklin Gothic Book"/>
          <w:sz w:val="22"/>
          <w:szCs w:val="22"/>
        </w:rPr>
        <w:t>T</w:t>
      </w:r>
      <w:r w:rsidR="001E589B" w:rsidRPr="00AF4753">
        <w:rPr>
          <w:rFonts w:ascii="Franklin Gothic Book" w:hAnsi="Franklin Gothic Book"/>
          <w:sz w:val="22"/>
          <w:szCs w:val="22"/>
        </w:rPr>
        <w:t>echniczn</w:t>
      </w:r>
      <w:r w:rsidR="00AF4753" w:rsidRPr="00AF4753">
        <w:rPr>
          <w:rFonts w:ascii="Franklin Gothic Book" w:hAnsi="Franklin Gothic Book"/>
          <w:sz w:val="22"/>
          <w:szCs w:val="22"/>
        </w:rPr>
        <w:t>y</w:t>
      </w:r>
      <w:r w:rsidR="001E589B" w:rsidRPr="00AF4753">
        <w:rPr>
          <w:rFonts w:ascii="Franklin Gothic Book" w:hAnsi="Franklin Gothic Book"/>
          <w:sz w:val="22"/>
          <w:szCs w:val="22"/>
        </w:rPr>
        <w:t>m</w:t>
      </w:r>
      <w:r w:rsidR="000F3FEC" w:rsidRPr="00AF4753">
        <w:rPr>
          <w:rFonts w:ascii="Franklin Gothic Book" w:hAnsi="Franklin Gothic Book"/>
          <w:sz w:val="22"/>
          <w:szCs w:val="22"/>
        </w:rPr>
        <w:t>.</w:t>
      </w:r>
    </w:p>
    <w:p w14:paraId="2E5E49A9" w14:textId="393B71F4" w:rsidR="000F3FEC" w:rsidRDefault="00A31526" w:rsidP="00AF4753">
      <w:pPr>
        <w:pStyle w:val="Tekstpodstawowywcity"/>
        <w:numPr>
          <w:ilvl w:val="1"/>
          <w:numId w:val="45"/>
        </w:numPr>
        <w:spacing w:line="312" w:lineRule="atLeast"/>
        <w:ind w:left="738" w:hanging="454"/>
        <w:rPr>
          <w:rFonts w:ascii="Franklin Gothic Book" w:hAnsi="Franklin Gothic Book"/>
          <w:sz w:val="22"/>
          <w:szCs w:val="22"/>
        </w:rPr>
      </w:pPr>
      <w:r w:rsidRPr="00AF4753">
        <w:rPr>
          <w:rFonts w:ascii="Franklin Gothic Book" w:hAnsi="Franklin Gothic Book"/>
          <w:sz w:val="22"/>
          <w:szCs w:val="22"/>
        </w:rPr>
        <w:t>Oględziny, p</w:t>
      </w:r>
      <w:r w:rsidR="000F3FEC" w:rsidRPr="00AF4753">
        <w:rPr>
          <w:rFonts w:ascii="Franklin Gothic Book" w:hAnsi="Franklin Gothic Book"/>
          <w:sz w:val="22"/>
          <w:szCs w:val="22"/>
        </w:rPr>
        <w:t>omiary</w:t>
      </w:r>
      <w:r w:rsidRPr="00AF4753">
        <w:rPr>
          <w:rFonts w:ascii="Franklin Gothic Book" w:hAnsi="Franklin Gothic Book"/>
          <w:sz w:val="22"/>
          <w:szCs w:val="22"/>
        </w:rPr>
        <w:t>,</w:t>
      </w:r>
      <w:r w:rsidR="000F3FEC" w:rsidRPr="00AF4753">
        <w:rPr>
          <w:rFonts w:ascii="Franklin Gothic Book" w:hAnsi="Franklin Gothic Book"/>
          <w:sz w:val="22"/>
          <w:szCs w:val="22"/>
        </w:rPr>
        <w:t xml:space="preserve"> </w:t>
      </w:r>
      <w:r w:rsidRPr="00AF4753">
        <w:rPr>
          <w:rFonts w:ascii="Franklin Gothic Book" w:hAnsi="Franklin Gothic Book"/>
          <w:sz w:val="22"/>
          <w:szCs w:val="22"/>
        </w:rPr>
        <w:t>badania obiektowe</w:t>
      </w:r>
      <w:r w:rsidR="000F3FEC" w:rsidRPr="00AF4753">
        <w:rPr>
          <w:rFonts w:ascii="Franklin Gothic Book" w:hAnsi="Franklin Gothic Book"/>
          <w:sz w:val="22"/>
          <w:szCs w:val="22"/>
        </w:rPr>
        <w:t xml:space="preserve"> należy wykonać w czasie postoju </w:t>
      </w:r>
      <w:r w:rsidRPr="00AF4753">
        <w:rPr>
          <w:rFonts w:ascii="Franklin Gothic Book" w:hAnsi="Franklin Gothic Book"/>
          <w:sz w:val="22"/>
          <w:szCs w:val="22"/>
        </w:rPr>
        <w:t>ładowarko-zwałowarki,</w:t>
      </w:r>
      <w:r w:rsidR="000F3FEC" w:rsidRPr="00AF4753">
        <w:rPr>
          <w:rFonts w:ascii="Franklin Gothic Book" w:hAnsi="Franklin Gothic Book"/>
          <w:sz w:val="22"/>
          <w:szCs w:val="22"/>
        </w:rPr>
        <w:t xml:space="preserve"> w uzgodnionym </w:t>
      </w:r>
      <w:r w:rsidRPr="00AF4753">
        <w:rPr>
          <w:rFonts w:ascii="Franklin Gothic Book" w:hAnsi="Franklin Gothic Book"/>
          <w:sz w:val="22"/>
          <w:szCs w:val="22"/>
        </w:rPr>
        <w:t xml:space="preserve">obustronnie </w:t>
      </w:r>
      <w:r w:rsidR="000F3FEC" w:rsidRPr="00AF4753">
        <w:rPr>
          <w:rFonts w:ascii="Franklin Gothic Book" w:hAnsi="Franklin Gothic Book"/>
          <w:sz w:val="22"/>
          <w:szCs w:val="22"/>
        </w:rPr>
        <w:t>terminie, należy przy tym określić wymagany czas  wykonania</w:t>
      </w:r>
      <w:r w:rsidRPr="00AF4753">
        <w:rPr>
          <w:rFonts w:ascii="Franklin Gothic Book" w:hAnsi="Franklin Gothic Book"/>
          <w:sz w:val="22"/>
          <w:szCs w:val="22"/>
        </w:rPr>
        <w:t xml:space="preserve"> tych prac, które mogą realizowane w kilku etapach</w:t>
      </w:r>
      <w:r w:rsidR="006557BD">
        <w:rPr>
          <w:rFonts w:ascii="Franklin Gothic Book" w:hAnsi="Franklin Gothic Book"/>
          <w:sz w:val="22"/>
          <w:szCs w:val="22"/>
        </w:rPr>
        <w:t xml:space="preserve"> oraz warunki przygotowania maszyny do wykonywania tych prac.</w:t>
      </w:r>
    </w:p>
    <w:p w14:paraId="5AA0472C" w14:textId="77777777" w:rsidR="00AF4753" w:rsidRDefault="00AF4753" w:rsidP="0075653F">
      <w:pPr>
        <w:pStyle w:val="Tekstpodstawowywcity"/>
        <w:numPr>
          <w:ilvl w:val="1"/>
          <w:numId w:val="45"/>
        </w:numPr>
        <w:spacing w:line="312" w:lineRule="atLeast"/>
        <w:ind w:left="738" w:hanging="454"/>
        <w:rPr>
          <w:rFonts w:ascii="Franklin Gothic Book" w:hAnsi="Franklin Gothic Book"/>
          <w:sz w:val="22"/>
          <w:szCs w:val="22"/>
        </w:rPr>
      </w:pPr>
      <w:r w:rsidRPr="0075653F">
        <w:rPr>
          <w:rFonts w:ascii="Franklin Gothic Book" w:hAnsi="Franklin Gothic Book"/>
          <w:sz w:val="22"/>
          <w:szCs w:val="22"/>
        </w:rPr>
        <w:t>Dokumentację z oględzin, pomiarów i badań, dokumentację techniczną, technologiczną oraz pozostałe opracowania, należy wykonać w 2 egzemplarzach wersji papierowej oraz w wersji elektronicznej w formacie PDF.</w:t>
      </w:r>
    </w:p>
    <w:p w14:paraId="3224CE40" w14:textId="77777777" w:rsidR="008A677E" w:rsidRPr="000E0DAA" w:rsidRDefault="008A677E" w:rsidP="00F60046">
      <w:pPr>
        <w:pStyle w:val="Tekstpodstawowywcity"/>
        <w:numPr>
          <w:ilvl w:val="1"/>
          <w:numId w:val="45"/>
        </w:numPr>
        <w:spacing w:line="276" w:lineRule="auto"/>
        <w:ind w:left="738" w:hanging="454"/>
        <w:rPr>
          <w:rFonts w:ascii="Franklin Gothic Book" w:hAnsi="Franklin Gothic Book"/>
          <w:sz w:val="22"/>
          <w:szCs w:val="22"/>
        </w:rPr>
      </w:pPr>
      <w:r w:rsidRPr="000E0DAA">
        <w:rPr>
          <w:rFonts w:ascii="Franklin Gothic Book" w:hAnsi="Franklin Gothic Book" w:cs="Arial"/>
          <w:sz w:val="22"/>
          <w:szCs w:val="22"/>
        </w:rPr>
        <w:t>Oczekiwane</w:t>
      </w:r>
      <w:r w:rsidRPr="000E0DAA">
        <w:rPr>
          <w:rFonts w:ascii="Franklin Gothic Book" w:hAnsi="Franklin Gothic Book"/>
          <w:sz w:val="22"/>
          <w:szCs w:val="22"/>
        </w:rPr>
        <w:t xml:space="preserve"> przez Zamawiającego terminy wykonania:</w:t>
      </w:r>
    </w:p>
    <w:p w14:paraId="1C7DFF36" w14:textId="06FE83D9" w:rsidR="000F691B" w:rsidRDefault="000F691B" w:rsidP="00F60046">
      <w:pPr>
        <w:pStyle w:val="Tekstpodstawowywcity"/>
        <w:numPr>
          <w:ilvl w:val="1"/>
          <w:numId w:val="18"/>
        </w:numPr>
        <w:spacing w:line="276" w:lineRule="auto"/>
        <w:ind w:left="1151" w:hanging="357"/>
        <w:rPr>
          <w:rFonts w:ascii="Franklin Gothic Book" w:hAnsi="Franklin Gothic Book"/>
          <w:sz w:val="22"/>
          <w:szCs w:val="22"/>
        </w:rPr>
      </w:pPr>
      <w:r w:rsidRPr="000F691B">
        <w:rPr>
          <w:rFonts w:ascii="Franklin Gothic Book" w:hAnsi="Franklin Gothic Book" w:cs="Arial"/>
          <w:bCs/>
          <w:sz w:val="22"/>
          <w:szCs w:val="22"/>
        </w:rPr>
        <w:t xml:space="preserve">Przeprowadzenie oględzin </w:t>
      </w:r>
      <w:r w:rsidR="00C342EB">
        <w:rPr>
          <w:rFonts w:ascii="Franklin Gothic Book" w:hAnsi="Franklin Gothic Book" w:cs="Arial"/>
          <w:bCs/>
          <w:sz w:val="22"/>
          <w:szCs w:val="22"/>
        </w:rPr>
        <w:t xml:space="preserve">wstępnych </w:t>
      </w:r>
      <w:r w:rsidRPr="000F691B">
        <w:rPr>
          <w:rFonts w:ascii="Franklin Gothic Book" w:hAnsi="Franklin Gothic Book" w:cs="Arial"/>
          <w:bCs/>
          <w:sz w:val="22"/>
          <w:szCs w:val="22"/>
        </w:rPr>
        <w:t>stanu technicznego elementów konstrukcji ładowarko-zwałowarki</w:t>
      </w:r>
      <w:r w:rsidRPr="007B5A48">
        <w:rPr>
          <w:rFonts w:ascii="Franklin Gothic Book" w:hAnsi="Franklin Gothic Book"/>
          <w:sz w:val="22"/>
          <w:szCs w:val="22"/>
        </w:rPr>
        <w:t xml:space="preserve"> </w:t>
      </w:r>
      <w:r w:rsidR="00C342EB">
        <w:rPr>
          <w:rFonts w:ascii="Franklin Gothic Book" w:hAnsi="Franklin Gothic Book"/>
          <w:sz w:val="22"/>
          <w:szCs w:val="22"/>
        </w:rPr>
        <w:t>– 3</w:t>
      </w:r>
      <w:r>
        <w:rPr>
          <w:rFonts w:ascii="Franklin Gothic Book" w:hAnsi="Franklin Gothic Book"/>
          <w:sz w:val="22"/>
          <w:szCs w:val="22"/>
        </w:rPr>
        <w:t xml:space="preserve"> tygodnie od </w:t>
      </w:r>
      <w:r w:rsidR="00C342EB">
        <w:rPr>
          <w:rFonts w:ascii="Franklin Gothic Book" w:hAnsi="Franklin Gothic Book"/>
          <w:sz w:val="22"/>
          <w:szCs w:val="22"/>
        </w:rPr>
        <w:t xml:space="preserve">dnia </w:t>
      </w:r>
      <w:r>
        <w:rPr>
          <w:rFonts w:ascii="Franklin Gothic Book" w:hAnsi="Franklin Gothic Book"/>
          <w:sz w:val="22"/>
          <w:szCs w:val="22"/>
        </w:rPr>
        <w:t>podpisania umowy,</w:t>
      </w:r>
    </w:p>
    <w:p w14:paraId="15BA2333" w14:textId="32E4607F" w:rsidR="000F691B" w:rsidRDefault="008A677E" w:rsidP="00F60046">
      <w:pPr>
        <w:pStyle w:val="Tekstpodstawowywcity"/>
        <w:numPr>
          <w:ilvl w:val="1"/>
          <w:numId w:val="18"/>
        </w:numPr>
        <w:spacing w:line="276" w:lineRule="auto"/>
        <w:ind w:left="1151" w:hanging="357"/>
        <w:rPr>
          <w:rFonts w:ascii="Franklin Gothic Book" w:hAnsi="Franklin Gothic Book"/>
          <w:sz w:val="22"/>
          <w:szCs w:val="22"/>
        </w:rPr>
      </w:pPr>
      <w:r w:rsidRPr="007B5A48">
        <w:rPr>
          <w:rFonts w:ascii="Franklin Gothic Book" w:hAnsi="Franklin Gothic Book"/>
          <w:sz w:val="22"/>
          <w:szCs w:val="22"/>
        </w:rPr>
        <w:lastRenderedPageBreak/>
        <w:t xml:space="preserve">Opracowanie </w:t>
      </w:r>
      <w:r w:rsidR="000F691B">
        <w:rPr>
          <w:rFonts w:ascii="Franklin Gothic Book" w:hAnsi="Franklin Gothic Book"/>
          <w:sz w:val="22"/>
          <w:szCs w:val="22"/>
        </w:rPr>
        <w:t>instrukcji bezpiecznej realizacji prac na obiekcie w</w:t>
      </w:r>
      <w:r w:rsidRPr="007B5A48">
        <w:rPr>
          <w:rFonts w:ascii="Franklin Gothic Book" w:hAnsi="Franklin Gothic Book"/>
          <w:sz w:val="22"/>
          <w:szCs w:val="22"/>
        </w:rPr>
        <w:t xml:space="preserve"> zakresie </w:t>
      </w:r>
      <w:r w:rsidR="000F691B" w:rsidRPr="000F691B">
        <w:rPr>
          <w:rFonts w:ascii="Franklin Gothic Book" w:hAnsi="Franklin Gothic Book" w:cs="Arial"/>
          <w:bCs/>
          <w:sz w:val="22"/>
          <w:szCs w:val="22"/>
        </w:rPr>
        <w:t>wykonania koniecznych pomiarów grubości ścianek</w:t>
      </w:r>
      <w:r w:rsidR="00C342EB">
        <w:rPr>
          <w:rFonts w:ascii="Franklin Gothic Book" w:hAnsi="Franklin Gothic Book" w:cs="Arial"/>
          <w:bCs/>
          <w:sz w:val="22"/>
          <w:szCs w:val="22"/>
        </w:rPr>
        <w:t>, badania spoin</w:t>
      </w:r>
      <w:r w:rsidR="000F691B" w:rsidRPr="000F691B">
        <w:rPr>
          <w:rFonts w:ascii="Franklin Gothic Book" w:hAnsi="Franklin Gothic Book" w:cs="Arial"/>
          <w:bCs/>
          <w:sz w:val="22"/>
          <w:szCs w:val="22"/>
        </w:rPr>
        <w:t xml:space="preserve"> elementów konstrukcji ładowarko-zwałowarki</w:t>
      </w:r>
      <w:r w:rsidR="000F691B">
        <w:rPr>
          <w:rFonts w:ascii="Franklin Gothic Book" w:hAnsi="Franklin Gothic Book" w:cs="Arial"/>
          <w:bCs/>
        </w:rPr>
        <w:t xml:space="preserve">, </w:t>
      </w:r>
      <w:r w:rsidR="000F691B">
        <w:rPr>
          <w:rFonts w:ascii="Franklin Gothic Book" w:hAnsi="Franklin Gothic Book" w:cs="Arial"/>
          <w:bCs/>
          <w:sz w:val="22"/>
          <w:szCs w:val="22"/>
        </w:rPr>
        <w:t>p</w:t>
      </w:r>
      <w:r w:rsidR="000F691B" w:rsidRPr="000F691B">
        <w:rPr>
          <w:rFonts w:ascii="Franklin Gothic Book" w:hAnsi="Franklin Gothic Book" w:cs="Arial"/>
          <w:bCs/>
          <w:sz w:val="22"/>
          <w:szCs w:val="22"/>
        </w:rPr>
        <w:t>rzeprowadzeni</w:t>
      </w:r>
      <w:r w:rsidR="000F691B">
        <w:rPr>
          <w:rFonts w:ascii="Franklin Gothic Book" w:hAnsi="Franklin Gothic Book" w:cs="Arial"/>
          <w:bCs/>
          <w:sz w:val="22"/>
          <w:szCs w:val="22"/>
        </w:rPr>
        <w:t>a</w:t>
      </w:r>
      <w:r w:rsidR="000F691B" w:rsidRPr="000F691B">
        <w:rPr>
          <w:rFonts w:ascii="Franklin Gothic Book" w:hAnsi="Franklin Gothic Book" w:cs="Arial"/>
          <w:bCs/>
          <w:sz w:val="22"/>
          <w:szCs w:val="22"/>
        </w:rPr>
        <w:t xml:space="preserve"> </w:t>
      </w:r>
      <w:r w:rsidR="006557BD">
        <w:rPr>
          <w:rFonts w:ascii="Franklin Gothic Book" w:hAnsi="Franklin Gothic Book" w:cs="Arial"/>
          <w:bCs/>
          <w:sz w:val="22"/>
          <w:szCs w:val="22"/>
        </w:rPr>
        <w:t>tych badań i pomiarów – do 8</w:t>
      </w:r>
      <w:r w:rsidR="000F691B">
        <w:rPr>
          <w:rFonts w:ascii="Franklin Gothic Book" w:hAnsi="Franklin Gothic Book"/>
          <w:sz w:val="22"/>
          <w:szCs w:val="22"/>
        </w:rPr>
        <w:t xml:space="preserve"> tygodni od podpisania umowy,</w:t>
      </w:r>
    </w:p>
    <w:p w14:paraId="21EF3A73" w14:textId="4C868875" w:rsidR="000F691B" w:rsidRDefault="000F691B" w:rsidP="00F60046">
      <w:pPr>
        <w:pStyle w:val="Tekstpodstawowywcity"/>
        <w:numPr>
          <w:ilvl w:val="1"/>
          <w:numId w:val="18"/>
        </w:numPr>
        <w:spacing w:line="276" w:lineRule="auto"/>
        <w:ind w:left="1151" w:hanging="357"/>
        <w:rPr>
          <w:rFonts w:ascii="Franklin Gothic Book" w:hAnsi="Franklin Gothic Book"/>
          <w:sz w:val="22"/>
          <w:szCs w:val="22"/>
        </w:rPr>
      </w:pPr>
      <w:r w:rsidRPr="00F50D99">
        <w:rPr>
          <w:rFonts w:ascii="Franklin Gothic Book" w:hAnsi="Franklin Gothic Book" w:cs="Arial"/>
          <w:bCs/>
          <w:sz w:val="22"/>
          <w:szCs w:val="22"/>
        </w:rPr>
        <w:t xml:space="preserve">Graficzne opracowanie wyników </w:t>
      </w:r>
      <w:r w:rsidR="00355A78">
        <w:rPr>
          <w:rFonts w:ascii="Franklin Gothic Book" w:hAnsi="Franklin Gothic Book" w:cs="Arial"/>
          <w:bCs/>
          <w:sz w:val="22"/>
          <w:szCs w:val="22"/>
        </w:rPr>
        <w:t xml:space="preserve">z </w:t>
      </w:r>
      <w:r w:rsidRPr="000F691B">
        <w:rPr>
          <w:rFonts w:ascii="Franklin Gothic Book" w:hAnsi="Franklin Gothic Book" w:cs="Arial"/>
          <w:bCs/>
          <w:sz w:val="22"/>
          <w:szCs w:val="22"/>
        </w:rPr>
        <w:t>oględzin</w:t>
      </w:r>
      <w:r w:rsidR="00355A78">
        <w:rPr>
          <w:rFonts w:ascii="Franklin Gothic Book" w:hAnsi="Franklin Gothic Book" w:cs="Arial"/>
          <w:bCs/>
          <w:sz w:val="22"/>
          <w:szCs w:val="22"/>
        </w:rPr>
        <w:t xml:space="preserve">, </w:t>
      </w:r>
      <w:r w:rsidRPr="000F691B">
        <w:rPr>
          <w:rFonts w:ascii="Franklin Gothic Book" w:hAnsi="Franklin Gothic Book" w:cs="Arial"/>
          <w:bCs/>
          <w:sz w:val="22"/>
          <w:szCs w:val="22"/>
        </w:rPr>
        <w:t>pomiarów grubości ścianek elementów konstrukcji</w:t>
      </w:r>
      <w:r w:rsidR="00355A78">
        <w:rPr>
          <w:rFonts w:ascii="Franklin Gothic Book" w:hAnsi="Franklin Gothic Book" w:cs="Arial"/>
          <w:bCs/>
          <w:sz w:val="22"/>
          <w:szCs w:val="22"/>
        </w:rPr>
        <w:t xml:space="preserve"> oraz badania spoin</w:t>
      </w:r>
      <w:r>
        <w:rPr>
          <w:rFonts w:ascii="Franklin Gothic Book" w:hAnsi="Franklin Gothic Book" w:cs="Arial"/>
          <w:bCs/>
          <w:sz w:val="22"/>
          <w:szCs w:val="22"/>
        </w:rPr>
        <w:t>, w</w:t>
      </w:r>
      <w:r w:rsidRPr="000F691B">
        <w:rPr>
          <w:rFonts w:ascii="Franklin Gothic Book" w:hAnsi="Franklin Gothic Book" w:cs="Arial"/>
          <w:bCs/>
          <w:sz w:val="22"/>
          <w:szCs w:val="22"/>
        </w:rPr>
        <w:t>ykonanie analizy wytrzymałościowej elementów konstrukcji ładowarko-zwałowarki</w:t>
      </w:r>
      <w:r w:rsidR="00355A78">
        <w:rPr>
          <w:rFonts w:ascii="Franklin Gothic Book" w:hAnsi="Franklin Gothic Book" w:cs="Arial"/>
          <w:bCs/>
          <w:sz w:val="22"/>
          <w:szCs w:val="22"/>
        </w:rPr>
        <w:t>, prezentacja wyników</w:t>
      </w:r>
      <w:r>
        <w:rPr>
          <w:rFonts w:ascii="Franklin Gothic Book" w:hAnsi="Franklin Gothic Book" w:cs="Arial"/>
          <w:bCs/>
          <w:sz w:val="22"/>
          <w:szCs w:val="22"/>
        </w:rPr>
        <w:t xml:space="preserve"> - </w:t>
      </w:r>
      <w:r w:rsidR="006557BD">
        <w:rPr>
          <w:rFonts w:ascii="Franklin Gothic Book" w:hAnsi="Franklin Gothic Book" w:cs="Arial"/>
          <w:bCs/>
          <w:sz w:val="22"/>
          <w:szCs w:val="22"/>
        </w:rPr>
        <w:t>6</w:t>
      </w:r>
      <w:r w:rsidR="006557BD">
        <w:rPr>
          <w:rFonts w:ascii="Franklin Gothic Book" w:hAnsi="Franklin Gothic Book"/>
          <w:sz w:val="22"/>
          <w:szCs w:val="22"/>
        </w:rPr>
        <w:t xml:space="preserve"> tygodni</w:t>
      </w:r>
      <w:r>
        <w:rPr>
          <w:rFonts w:ascii="Franklin Gothic Book" w:hAnsi="Franklin Gothic Book"/>
          <w:sz w:val="22"/>
          <w:szCs w:val="22"/>
        </w:rPr>
        <w:t xml:space="preserve"> od wykonania pomiarów</w:t>
      </w:r>
      <w:r w:rsidR="00355A78">
        <w:rPr>
          <w:rFonts w:ascii="Franklin Gothic Book" w:hAnsi="Franklin Gothic Book"/>
          <w:sz w:val="22"/>
          <w:szCs w:val="22"/>
        </w:rPr>
        <w:t xml:space="preserve"> i badań</w:t>
      </w:r>
      <w:r>
        <w:rPr>
          <w:rFonts w:ascii="Franklin Gothic Book" w:hAnsi="Franklin Gothic Book"/>
          <w:sz w:val="22"/>
          <w:szCs w:val="22"/>
        </w:rPr>
        <w:t>,</w:t>
      </w:r>
    </w:p>
    <w:p w14:paraId="2815E504" w14:textId="0E3B4760" w:rsidR="000F691B" w:rsidRPr="000F691B" w:rsidRDefault="000F691B" w:rsidP="00F60046">
      <w:pPr>
        <w:pStyle w:val="Tekstpodstawowywcity"/>
        <w:numPr>
          <w:ilvl w:val="1"/>
          <w:numId w:val="18"/>
        </w:numPr>
        <w:spacing w:line="276" w:lineRule="auto"/>
        <w:ind w:left="1151" w:hanging="357"/>
        <w:rPr>
          <w:rFonts w:ascii="Franklin Gothic Book" w:hAnsi="Franklin Gothic Book"/>
          <w:sz w:val="22"/>
          <w:szCs w:val="22"/>
        </w:rPr>
      </w:pPr>
      <w:r w:rsidRPr="000F691B">
        <w:rPr>
          <w:rFonts w:ascii="Franklin Gothic Book" w:hAnsi="Franklin Gothic Book" w:cs="Arial"/>
          <w:bCs/>
          <w:sz w:val="22"/>
          <w:szCs w:val="22"/>
        </w:rPr>
        <w:t xml:space="preserve">Opracowanie dokumentacji technicznej oraz technologicznej, niezbędnej dla wykonania napraw i remontu </w:t>
      </w:r>
      <w:r w:rsidR="00355A78">
        <w:rPr>
          <w:rFonts w:ascii="Franklin Gothic Book" w:hAnsi="Franklin Gothic Book" w:cs="Arial"/>
          <w:bCs/>
          <w:sz w:val="22"/>
          <w:szCs w:val="22"/>
        </w:rPr>
        <w:t xml:space="preserve">poddanych badaniom </w:t>
      </w:r>
      <w:r w:rsidRPr="000F691B">
        <w:rPr>
          <w:rFonts w:ascii="Franklin Gothic Book" w:hAnsi="Franklin Gothic Book" w:cs="Arial"/>
          <w:bCs/>
          <w:sz w:val="22"/>
          <w:szCs w:val="22"/>
        </w:rPr>
        <w:t>elementów konstrukcji ładowarko-zwałowarki</w:t>
      </w:r>
      <w:r>
        <w:rPr>
          <w:rFonts w:ascii="Franklin Gothic Book" w:hAnsi="Franklin Gothic Book" w:cs="Arial"/>
          <w:bCs/>
          <w:sz w:val="22"/>
          <w:szCs w:val="22"/>
        </w:rPr>
        <w:t xml:space="preserve"> - </w:t>
      </w:r>
      <w:r w:rsidR="006557BD">
        <w:rPr>
          <w:rFonts w:ascii="Franklin Gothic Book" w:hAnsi="Franklin Gothic Book" w:cs="Arial"/>
          <w:bCs/>
          <w:sz w:val="22"/>
          <w:szCs w:val="22"/>
        </w:rPr>
        <w:t>8</w:t>
      </w:r>
      <w:r>
        <w:rPr>
          <w:rFonts w:ascii="Franklin Gothic Book" w:hAnsi="Franklin Gothic Book"/>
          <w:sz w:val="22"/>
          <w:szCs w:val="22"/>
        </w:rPr>
        <w:t xml:space="preserve"> tygodni od wykonania pomiarów</w:t>
      </w:r>
      <w:r w:rsidR="00355A78">
        <w:rPr>
          <w:rFonts w:ascii="Franklin Gothic Book" w:hAnsi="Franklin Gothic Book"/>
          <w:sz w:val="22"/>
          <w:szCs w:val="22"/>
        </w:rPr>
        <w:t xml:space="preserve"> oraz ich prezentacji</w:t>
      </w:r>
      <w:r>
        <w:rPr>
          <w:rFonts w:ascii="Franklin Gothic Book" w:hAnsi="Franklin Gothic Book"/>
          <w:sz w:val="22"/>
          <w:szCs w:val="22"/>
        </w:rPr>
        <w:t>,</w:t>
      </w:r>
    </w:p>
    <w:p w14:paraId="024BC709" w14:textId="75AE83EF" w:rsidR="000F691B" w:rsidRPr="000F691B" w:rsidRDefault="000F691B" w:rsidP="00F60046">
      <w:pPr>
        <w:pStyle w:val="Tekstpodstawowywcity"/>
        <w:numPr>
          <w:ilvl w:val="1"/>
          <w:numId w:val="18"/>
        </w:numPr>
        <w:spacing w:line="276" w:lineRule="auto"/>
        <w:ind w:left="1151" w:hanging="357"/>
        <w:rPr>
          <w:rFonts w:ascii="Franklin Gothic Book" w:hAnsi="Franklin Gothic Book"/>
          <w:sz w:val="22"/>
          <w:szCs w:val="22"/>
        </w:rPr>
      </w:pPr>
      <w:r w:rsidRPr="004A7E84">
        <w:rPr>
          <w:rFonts w:ascii="Franklin Gothic Book" w:hAnsi="Franklin Gothic Book" w:cs="Arial"/>
          <w:bCs/>
          <w:sz w:val="22"/>
          <w:szCs w:val="22"/>
        </w:rPr>
        <w:t xml:space="preserve">Opracowanie </w:t>
      </w:r>
      <w:r w:rsidRPr="000F691B">
        <w:rPr>
          <w:rFonts w:ascii="Franklin Gothic Book" w:hAnsi="Franklin Gothic Book" w:cs="Arial"/>
          <w:bCs/>
          <w:sz w:val="22"/>
          <w:szCs w:val="22"/>
        </w:rPr>
        <w:t>kolejności wykonywania napraw i remontów elementów konstrukcji ładowarko-zwałowarki, harmonogramu realizacji oraz kosztorysu dla ich wykonania</w:t>
      </w:r>
      <w:r w:rsidRPr="007B5A48">
        <w:rPr>
          <w:rFonts w:ascii="Franklin Gothic Book" w:hAnsi="Franklin Gothic Book"/>
          <w:sz w:val="22"/>
          <w:szCs w:val="22"/>
        </w:rPr>
        <w:t xml:space="preserve"> </w:t>
      </w:r>
      <w:r>
        <w:rPr>
          <w:rFonts w:ascii="Franklin Gothic Book" w:hAnsi="Franklin Gothic Book"/>
          <w:sz w:val="22"/>
          <w:szCs w:val="22"/>
        </w:rPr>
        <w:t>-</w:t>
      </w:r>
      <w:r>
        <w:rPr>
          <w:rFonts w:ascii="Franklin Gothic Book" w:hAnsi="Franklin Gothic Book" w:cs="Arial"/>
          <w:bCs/>
          <w:sz w:val="22"/>
          <w:szCs w:val="22"/>
        </w:rPr>
        <w:t xml:space="preserve"> 1</w:t>
      </w:r>
      <w:r w:rsidR="002252BB">
        <w:rPr>
          <w:rFonts w:ascii="Franklin Gothic Book" w:hAnsi="Franklin Gothic Book" w:cs="Arial"/>
          <w:bCs/>
          <w:sz w:val="22"/>
          <w:szCs w:val="22"/>
        </w:rPr>
        <w:t>0</w:t>
      </w:r>
      <w:r>
        <w:rPr>
          <w:rFonts w:ascii="Franklin Gothic Book" w:hAnsi="Franklin Gothic Book"/>
          <w:sz w:val="22"/>
          <w:szCs w:val="22"/>
        </w:rPr>
        <w:t xml:space="preserve"> tygodni od wykonania pomiarów</w:t>
      </w:r>
      <w:r w:rsidR="00355A78">
        <w:rPr>
          <w:rFonts w:ascii="Franklin Gothic Book" w:hAnsi="Franklin Gothic Book"/>
          <w:sz w:val="22"/>
          <w:szCs w:val="22"/>
        </w:rPr>
        <w:t xml:space="preserve"> oraz ich prezentacji</w:t>
      </w:r>
      <w:r>
        <w:rPr>
          <w:rFonts w:ascii="Franklin Gothic Book" w:hAnsi="Franklin Gothic Book"/>
          <w:sz w:val="22"/>
          <w:szCs w:val="22"/>
        </w:rPr>
        <w:t>.</w:t>
      </w:r>
    </w:p>
    <w:p w14:paraId="73C37176" w14:textId="524BB92A" w:rsidR="008A677E" w:rsidRPr="007B5A48" w:rsidRDefault="008A677E" w:rsidP="00F60046">
      <w:pPr>
        <w:pStyle w:val="Tekstpodstawowywcity"/>
        <w:numPr>
          <w:ilvl w:val="1"/>
          <w:numId w:val="18"/>
        </w:numPr>
        <w:spacing w:line="276" w:lineRule="auto"/>
        <w:ind w:left="1151" w:hanging="357"/>
        <w:rPr>
          <w:rFonts w:ascii="Franklin Gothic Book" w:hAnsi="Franklin Gothic Book"/>
          <w:sz w:val="22"/>
          <w:szCs w:val="22"/>
        </w:rPr>
      </w:pPr>
      <w:r w:rsidRPr="007B5A48">
        <w:rPr>
          <w:rFonts w:ascii="Franklin Gothic Book" w:hAnsi="Franklin Gothic Book"/>
          <w:sz w:val="22"/>
          <w:szCs w:val="22"/>
        </w:rPr>
        <w:t xml:space="preserve">Wykonawca jest zobowiązany pisemnie </w:t>
      </w:r>
      <w:r w:rsidR="000F691B">
        <w:rPr>
          <w:rFonts w:ascii="Franklin Gothic Book" w:hAnsi="Franklin Gothic Book"/>
          <w:sz w:val="22"/>
          <w:szCs w:val="22"/>
        </w:rPr>
        <w:t xml:space="preserve">uzgodnić z </w:t>
      </w:r>
      <w:r w:rsidRPr="007B5A48">
        <w:rPr>
          <w:rFonts w:ascii="Franklin Gothic Book" w:hAnsi="Franklin Gothic Book"/>
          <w:sz w:val="22"/>
          <w:szCs w:val="22"/>
        </w:rPr>
        <w:t>upoważnion</w:t>
      </w:r>
      <w:r w:rsidR="000F691B">
        <w:rPr>
          <w:rFonts w:ascii="Franklin Gothic Book" w:hAnsi="Franklin Gothic Book"/>
          <w:sz w:val="22"/>
          <w:szCs w:val="22"/>
        </w:rPr>
        <w:t>ym</w:t>
      </w:r>
      <w:r w:rsidRPr="007B5A48">
        <w:rPr>
          <w:rFonts w:ascii="Franklin Gothic Book" w:hAnsi="Franklin Gothic Book"/>
          <w:sz w:val="22"/>
          <w:szCs w:val="22"/>
        </w:rPr>
        <w:t xml:space="preserve"> w umowie przedstawiciel</w:t>
      </w:r>
      <w:r w:rsidR="000F691B">
        <w:rPr>
          <w:rFonts w:ascii="Franklin Gothic Book" w:hAnsi="Franklin Gothic Book"/>
          <w:sz w:val="22"/>
          <w:szCs w:val="22"/>
        </w:rPr>
        <w:t>em</w:t>
      </w:r>
      <w:r w:rsidRPr="007B5A48">
        <w:rPr>
          <w:rFonts w:ascii="Franklin Gothic Book" w:hAnsi="Franklin Gothic Book"/>
          <w:sz w:val="22"/>
          <w:szCs w:val="22"/>
        </w:rPr>
        <w:t xml:space="preserve"> Zamawiającego, termin wykonania planowanego zakresu </w:t>
      </w:r>
      <w:r w:rsidR="00902090">
        <w:rPr>
          <w:rFonts w:ascii="Franklin Gothic Book" w:hAnsi="Franklin Gothic Book"/>
          <w:sz w:val="22"/>
          <w:szCs w:val="22"/>
        </w:rPr>
        <w:t xml:space="preserve">prac obiektowych </w:t>
      </w:r>
      <w:r>
        <w:rPr>
          <w:rFonts w:ascii="Franklin Gothic Book" w:hAnsi="Franklin Gothic Book"/>
          <w:sz w:val="22"/>
          <w:szCs w:val="22"/>
        </w:rPr>
        <w:t xml:space="preserve">z wyprzedzeniem minimum </w:t>
      </w:r>
      <w:r w:rsidRPr="007B5A48">
        <w:rPr>
          <w:rFonts w:ascii="Franklin Gothic Book" w:hAnsi="Franklin Gothic Book"/>
          <w:sz w:val="22"/>
          <w:szCs w:val="22"/>
        </w:rPr>
        <w:t>1</w:t>
      </w:r>
      <w:r w:rsidR="00902090">
        <w:rPr>
          <w:rFonts w:ascii="Franklin Gothic Book" w:hAnsi="Franklin Gothic Book"/>
          <w:sz w:val="22"/>
          <w:szCs w:val="22"/>
        </w:rPr>
        <w:t>0</w:t>
      </w:r>
      <w:r w:rsidRPr="007B5A48">
        <w:rPr>
          <w:rFonts w:ascii="Franklin Gothic Book" w:hAnsi="Franklin Gothic Book"/>
          <w:sz w:val="22"/>
          <w:szCs w:val="22"/>
        </w:rPr>
        <w:t xml:space="preserve"> dni od dnia </w:t>
      </w:r>
      <w:r>
        <w:rPr>
          <w:rFonts w:ascii="Franklin Gothic Book" w:hAnsi="Franklin Gothic Book"/>
          <w:sz w:val="22"/>
          <w:szCs w:val="22"/>
        </w:rPr>
        <w:t>planowa</w:t>
      </w:r>
      <w:r w:rsidRPr="007B5A48">
        <w:rPr>
          <w:rFonts w:ascii="Franklin Gothic Book" w:hAnsi="Franklin Gothic Book"/>
          <w:sz w:val="22"/>
          <w:szCs w:val="22"/>
        </w:rPr>
        <w:t>ne</w:t>
      </w:r>
      <w:r w:rsidR="00902090">
        <w:rPr>
          <w:rFonts w:ascii="Franklin Gothic Book" w:hAnsi="Franklin Gothic Book"/>
          <w:sz w:val="22"/>
          <w:szCs w:val="22"/>
        </w:rPr>
        <w:t>j realizacji</w:t>
      </w:r>
      <w:r w:rsidRPr="007B5A48">
        <w:rPr>
          <w:rFonts w:ascii="Franklin Gothic Book" w:hAnsi="Franklin Gothic Book"/>
          <w:sz w:val="22"/>
          <w:szCs w:val="22"/>
        </w:rPr>
        <w:t>,</w:t>
      </w:r>
    </w:p>
    <w:p w14:paraId="74C3D061" w14:textId="0372A535" w:rsidR="000F3FEC" w:rsidRPr="00902090" w:rsidRDefault="008A677E" w:rsidP="00F60046">
      <w:pPr>
        <w:pStyle w:val="Tekstpodstawowywcity"/>
        <w:numPr>
          <w:ilvl w:val="1"/>
          <w:numId w:val="18"/>
        </w:numPr>
        <w:spacing w:line="276" w:lineRule="auto"/>
        <w:ind w:left="1151" w:hanging="357"/>
        <w:rPr>
          <w:rFonts w:ascii="Franklin Gothic Book" w:hAnsi="Franklin Gothic Book"/>
          <w:sz w:val="22"/>
          <w:szCs w:val="22"/>
        </w:rPr>
      </w:pPr>
      <w:r w:rsidRPr="007B5A48">
        <w:rPr>
          <w:rFonts w:ascii="Franklin Gothic Book" w:hAnsi="Franklin Gothic Book"/>
          <w:sz w:val="22"/>
          <w:szCs w:val="22"/>
        </w:rPr>
        <w:t>Czas realizacji wszystkich prac na obiekci</w:t>
      </w:r>
      <w:r>
        <w:rPr>
          <w:rFonts w:ascii="Franklin Gothic Book" w:hAnsi="Franklin Gothic Book"/>
          <w:sz w:val="22"/>
          <w:szCs w:val="22"/>
        </w:rPr>
        <w:t xml:space="preserve">e nie powinien być dłuższy niż </w:t>
      </w:r>
      <w:r w:rsidR="00355A78">
        <w:rPr>
          <w:rFonts w:ascii="Franklin Gothic Book" w:hAnsi="Franklin Gothic Book"/>
          <w:sz w:val="22"/>
          <w:szCs w:val="22"/>
        </w:rPr>
        <w:t>5</w:t>
      </w:r>
      <w:r w:rsidRPr="007B5A48">
        <w:rPr>
          <w:rFonts w:ascii="Franklin Gothic Book" w:hAnsi="Franklin Gothic Book"/>
          <w:sz w:val="22"/>
          <w:szCs w:val="22"/>
        </w:rPr>
        <w:t xml:space="preserve"> dni kalendarzow</w:t>
      </w:r>
      <w:r w:rsidR="00355A78">
        <w:rPr>
          <w:rFonts w:ascii="Franklin Gothic Book" w:hAnsi="Franklin Gothic Book"/>
          <w:sz w:val="22"/>
          <w:szCs w:val="22"/>
        </w:rPr>
        <w:t>ych</w:t>
      </w:r>
      <w:r w:rsidRPr="007B5A48">
        <w:rPr>
          <w:rFonts w:ascii="Franklin Gothic Book" w:hAnsi="Franklin Gothic Book"/>
          <w:sz w:val="22"/>
          <w:szCs w:val="22"/>
        </w:rPr>
        <w:t xml:space="preserve"> licząc od dnia przekazania obiektu Wykonawcy,</w:t>
      </w:r>
      <w:r w:rsidR="006557BD">
        <w:rPr>
          <w:rFonts w:ascii="Franklin Gothic Book" w:hAnsi="Franklin Gothic Book"/>
          <w:sz w:val="22"/>
          <w:szCs w:val="22"/>
        </w:rPr>
        <w:t xml:space="preserve"> przy czym może być realizowany np. w dwóch etapach.</w:t>
      </w:r>
    </w:p>
    <w:p w14:paraId="1CBC82F4" w14:textId="13C0ACC9" w:rsidR="00E477E3" w:rsidRPr="00E477E3" w:rsidRDefault="00E477E3" w:rsidP="00E477E3">
      <w:pPr>
        <w:pStyle w:val="Akapitzlist"/>
        <w:numPr>
          <w:ilvl w:val="0"/>
          <w:numId w:val="2"/>
        </w:numPr>
        <w:suppressAutoHyphens/>
        <w:spacing w:before="120" w:after="120"/>
        <w:contextualSpacing w:val="0"/>
        <w:jc w:val="both"/>
        <w:rPr>
          <w:rFonts w:ascii="Franklin Gothic Book" w:hAnsi="Franklin Gothic Book" w:cs="Arial"/>
          <w:u w:val="single"/>
        </w:rPr>
      </w:pPr>
      <w:bookmarkStart w:id="1" w:name="_Toc317009166"/>
      <w:bookmarkStart w:id="2" w:name="_Toc490807352"/>
      <w:r w:rsidRPr="00E477E3">
        <w:rPr>
          <w:rFonts w:ascii="Franklin Gothic Book" w:hAnsi="Franklin Gothic Book" w:cs="Arial"/>
          <w:u w:val="single"/>
        </w:rPr>
        <w:t>WARUNKI ORGANIZACYJNE REALIZACJI PRAC</w:t>
      </w:r>
    </w:p>
    <w:p w14:paraId="5CD9F106" w14:textId="77777777" w:rsidR="003A55CA" w:rsidRPr="007B5A48" w:rsidRDefault="003A55CA" w:rsidP="003A55CA">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7B5A48">
        <w:rPr>
          <w:rFonts w:ascii="Franklin Gothic Book" w:hAnsi="Franklin Gothic Book" w:cs="Arial"/>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14:paraId="3000569C" w14:textId="77777777" w:rsidR="003A55CA" w:rsidRPr="007B5A48" w:rsidRDefault="003A55CA" w:rsidP="003A55CA">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7B5A48">
        <w:rPr>
          <w:rFonts w:ascii="Franklin Gothic Book" w:hAnsi="Franklin Gothic Book" w:cs="Arial"/>
          <w:sz w:val="22"/>
          <w:szCs w:val="22"/>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14:paraId="71DDA8CD" w14:textId="77777777" w:rsidR="003A55CA" w:rsidRPr="007B5A48" w:rsidRDefault="003A55CA" w:rsidP="003A55CA">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cs="Arial"/>
          <w:sz w:val="22"/>
          <w:szCs w:val="22"/>
        </w:rPr>
        <w:t>Do</w:t>
      </w:r>
      <w:r w:rsidRPr="007B5A48">
        <w:rPr>
          <w:rFonts w:ascii="Franklin Gothic Book" w:hAnsi="Franklin Gothic Book"/>
          <w:sz w:val="22"/>
          <w:szCs w:val="22"/>
        </w:rPr>
        <w:t xml:space="preserve"> obowiązków Zamawiającego należy:</w:t>
      </w:r>
    </w:p>
    <w:p w14:paraId="5FA1BEA6" w14:textId="323BEF91" w:rsidR="003A55CA" w:rsidRDefault="003A55CA" w:rsidP="0023555D">
      <w:pPr>
        <w:pStyle w:val="Tekstpodstawowywcity"/>
        <w:numPr>
          <w:ilvl w:val="0"/>
          <w:numId w:val="48"/>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Przygotowanie pod względem ruchowym </w:t>
      </w:r>
      <w:r w:rsidR="001A4658">
        <w:rPr>
          <w:rFonts w:ascii="Franklin Gothic Book" w:hAnsi="Franklin Gothic Book"/>
          <w:sz w:val="22"/>
          <w:szCs w:val="22"/>
        </w:rPr>
        <w:t>ładowarko-zwałowarki</w:t>
      </w:r>
      <w:r w:rsidRPr="007B5A48">
        <w:rPr>
          <w:rFonts w:ascii="Franklin Gothic Book" w:hAnsi="Franklin Gothic Book"/>
          <w:sz w:val="22"/>
          <w:szCs w:val="22"/>
        </w:rPr>
        <w:t xml:space="preserve"> do wykonywania prac </w:t>
      </w:r>
      <w:r w:rsidR="001A4658">
        <w:rPr>
          <w:rFonts w:ascii="Franklin Gothic Book" w:hAnsi="Franklin Gothic Book"/>
          <w:sz w:val="22"/>
          <w:szCs w:val="22"/>
        </w:rPr>
        <w:t>obiektowych</w:t>
      </w:r>
      <w:r>
        <w:rPr>
          <w:rFonts w:ascii="Franklin Gothic Book" w:hAnsi="Franklin Gothic Book"/>
          <w:sz w:val="22"/>
          <w:szCs w:val="22"/>
        </w:rPr>
        <w:t xml:space="preserve"> (wyłączenie z ruchu)</w:t>
      </w:r>
      <w:r w:rsidRPr="007B5A48">
        <w:rPr>
          <w:rFonts w:ascii="Franklin Gothic Book" w:hAnsi="Franklin Gothic Book"/>
          <w:sz w:val="22"/>
          <w:szCs w:val="22"/>
        </w:rPr>
        <w:t>.</w:t>
      </w:r>
    </w:p>
    <w:p w14:paraId="5B1BE203" w14:textId="1F9B6507" w:rsidR="003A55CA" w:rsidRPr="007B5A48" w:rsidRDefault="003A55CA" w:rsidP="0023555D">
      <w:pPr>
        <w:pStyle w:val="Tekstpodstawowywcity"/>
        <w:numPr>
          <w:ilvl w:val="0"/>
          <w:numId w:val="48"/>
        </w:numPr>
        <w:spacing w:line="276" w:lineRule="auto"/>
        <w:ind w:left="1491" w:hanging="357"/>
        <w:rPr>
          <w:rFonts w:ascii="Franklin Gothic Book" w:hAnsi="Franklin Gothic Book"/>
          <w:sz w:val="22"/>
          <w:szCs w:val="22"/>
        </w:rPr>
      </w:pPr>
      <w:r>
        <w:rPr>
          <w:rFonts w:ascii="Franklin Gothic Book" w:hAnsi="Franklin Gothic Book"/>
          <w:sz w:val="22"/>
          <w:szCs w:val="22"/>
        </w:rPr>
        <w:t xml:space="preserve">Umycie </w:t>
      </w:r>
      <w:r w:rsidR="001A4658">
        <w:rPr>
          <w:rFonts w:ascii="Franklin Gothic Book" w:hAnsi="Franklin Gothic Book"/>
          <w:sz w:val="22"/>
          <w:szCs w:val="22"/>
        </w:rPr>
        <w:t xml:space="preserve">elementów </w:t>
      </w:r>
      <w:r>
        <w:rPr>
          <w:rFonts w:ascii="Franklin Gothic Book" w:hAnsi="Franklin Gothic Book"/>
          <w:sz w:val="22"/>
          <w:szCs w:val="22"/>
        </w:rPr>
        <w:t xml:space="preserve">konstrukcji </w:t>
      </w:r>
      <w:r w:rsidR="001A4658">
        <w:rPr>
          <w:rFonts w:ascii="Franklin Gothic Book" w:hAnsi="Franklin Gothic Book"/>
          <w:sz w:val="22"/>
          <w:szCs w:val="22"/>
        </w:rPr>
        <w:t>ładowarko-zwałowarki, przeznaczonych do oględzin i badań</w:t>
      </w:r>
      <w:r>
        <w:rPr>
          <w:rFonts w:ascii="Franklin Gothic Book" w:hAnsi="Franklin Gothic Book"/>
          <w:sz w:val="22"/>
          <w:szCs w:val="22"/>
        </w:rPr>
        <w:t>.</w:t>
      </w:r>
    </w:p>
    <w:p w14:paraId="57BA62A8" w14:textId="77777777" w:rsidR="003A55CA" w:rsidRDefault="003A55CA" w:rsidP="0023555D">
      <w:pPr>
        <w:pStyle w:val="Tekstpodstawowywcity"/>
        <w:numPr>
          <w:ilvl w:val="0"/>
          <w:numId w:val="48"/>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Zapewnienie bezpłatnego dostępu do istniejących gniazd remontowych zasilania w energię elektryczną</w:t>
      </w:r>
      <w:r>
        <w:rPr>
          <w:rFonts w:ascii="Franklin Gothic Book" w:hAnsi="Franklin Gothic Book"/>
          <w:sz w:val="22"/>
          <w:szCs w:val="22"/>
        </w:rPr>
        <w:t xml:space="preserve"> oraz dostępnej sieci sprężonego powietrza</w:t>
      </w:r>
      <w:r w:rsidRPr="007B5A48">
        <w:rPr>
          <w:rFonts w:ascii="Franklin Gothic Book" w:hAnsi="Franklin Gothic Book"/>
          <w:sz w:val="22"/>
          <w:szCs w:val="22"/>
        </w:rPr>
        <w:t>.</w:t>
      </w:r>
    </w:p>
    <w:p w14:paraId="2467B182" w14:textId="277F7870" w:rsidR="003A55CA" w:rsidRDefault="003A55CA" w:rsidP="0023555D">
      <w:pPr>
        <w:pStyle w:val="Tekstpodstawowywcity"/>
        <w:numPr>
          <w:ilvl w:val="0"/>
          <w:numId w:val="48"/>
        </w:numPr>
        <w:spacing w:line="276" w:lineRule="auto"/>
        <w:ind w:left="1491" w:hanging="357"/>
        <w:rPr>
          <w:rFonts w:ascii="Franklin Gothic Book" w:hAnsi="Franklin Gothic Book"/>
          <w:sz w:val="22"/>
          <w:szCs w:val="22"/>
        </w:rPr>
      </w:pPr>
      <w:r w:rsidRPr="0023555D">
        <w:rPr>
          <w:rFonts w:ascii="Franklin Gothic Book" w:hAnsi="Franklin Gothic Book"/>
          <w:sz w:val="22"/>
          <w:szCs w:val="22"/>
        </w:rPr>
        <w:t xml:space="preserve">Zapewnienie pól </w:t>
      </w:r>
      <w:proofErr w:type="spellStart"/>
      <w:r w:rsidRPr="0023555D">
        <w:rPr>
          <w:rFonts w:ascii="Franklin Gothic Book" w:hAnsi="Franklin Gothic Book"/>
          <w:sz w:val="22"/>
          <w:szCs w:val="22"/>
        </w:rPr>
        <w:t>odkładczych</w:t>
      </w:r>
      <w:proofErr w:type="spellEnd"/>
      <w:r w:rsidRPr="0023555D">
        <w:rPr>
          <w:rFonts w:ascii="Franklin Gothic Book" w:hAnsi="Franklin Gothic Book"/>
          <w:sz w:val="22"/>
          <w:szCs w:val="22"/>
        </w:rPr>
        <w:t xml:space="preserve"> dla sprawnej realizacji prac.</w:t>
      </w:r>
    </w:p>
    <w:p w14:paraId="57E7E9AD" w14:textId="30A947CF" w:rsidR="0023555D" w:rsidRPr="0023555D" w:rsidRDefault="0023555D" w:rsidP="0023555D">
      <w:pPr>
        <w:pStyle w:val="Tekstpodstawowywcity"/>
        <w:numPr>
          <w:ilvl w:val="0"/>
          <w:numId w:val="48"/>
        </w:numPr>
        <w:spacing w:line="276" w:lineRule="auto"/>
        <w:ind w:left="1491" w:hanging="357"/>
        <w:rPr>
          <w:rFonts w:ascii="Franklin Gothic Book" w:hAnsi="Franklin Gothic Book"/>
          <w:sz w:val="22"/>
          <w:szCs w:val="22"/>
        </w:rPr>
      </w:pPr>
      <w:r w:rsidRPr="00894877">
        <w:rPr>
          <w:rFonts w:ascii="Franklin Gothic Book" w:hAnsi="Franklin Gothic Book"/>
          <w:sz w:val="22"/>
          <w:szCs w:val="22"/>
        </w:rPr>
        <w:t>Zapewnienie obsługi ruchowej na czas sprawdzenia</w:t>
      </w:r>
      <w:r>
        <w:rPr>
          <w:rFonts w:ascii="Franklin Gothic Book" w:hAnsi="Franklin Gothic Book"/>
          <w:sz w:val="22"/>
          <w:szCs w:val="22"/>
        </w:rPr>
        <w:t xml:space="preserve"> maszyny</w:t>
      </w:r>
      <w:r w:rsidRPr="00894877">
        <w:rPr>
          <w:rFonts w:ascii="Franklin Gothic Book" w:hAnsi="Franklin Gothic Book"/>
          <w:sz w:val="22"/>
          <w:szCs w:val="22"/>
        </w:rPr>
        <w:t xml:space="preserve"> </w:t>
      </w:r>
      <w:r>
        <w:rPr>
          <w:rFonts w:ascii="Franklin Gothic Book" w:hAnsi="Franklin Gothic Book"/>
          <w:sz w:val="22"/>
          <w:szCs w:val="22"/>
        </w:rPr>
        <w:t>podczas ruchu.</w:t>
      </w:r>
    </w:p>
    <w:p w14:paraId="39117FF9" w14:textId="77777777" w:rsidR="003A55CA" w:rsidRPr="007B5A48" w:rsidRDefault="003A55CA" w:rsidP="003A55CA">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sz w:val="22"/>
          <w:szCs w:val="22"/>
        </w:rPr>
        <w:t>Do obowiązków Wykonawcy należy w szczególności:</w:t>
      </w:r>
    </w:p>
    <w:p w14:paraId="6F6752B0" w14:textId="77777777" w:rsidR="003A55CA" w:rsidRPr="007B5A48" w:rsidRDefault="003A55CA" w:rsidP="003A55CA">
      <w:pPr>
        <w:pStyle w:val="Tekstpodstawowywcity"/>
        <w:numPr>
          <w:ilvl w:val="2"/>
          <w:numId w:val="2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Skierowanie do wykonywania prac pracowników o wymaganych kwalifikacjach zawodowych, spełniających wymagania określone w instrukcji organizacji bezpiecznej pracy w Enea Połaniec S. A.</w:t>
      </w:r>
    </w:p>
    <w:p w14:paraId="69DC24F8" w14:textId="4B3977A7" w:rsidR="003A55CA" w:rsidRPr="001A4658" w:rsidRDefault="003A55CA" w:rsidP="003A55CA">
      <w:pPr>
        <w:pStyle w:val="Tekstpodstawowywcity"/>
        <w:numPr>
          <w:ilvl w:val="2"/>
          <w:numId w:val="2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Dostarczenie wymaganych aktualną instrukcją organizacji bezpiecznej pracy w Elektrowni Połaniec, dokumentów zarówno na etapie składania </w:t>
      </w:r>
      <w:r w:rsidRPr="001A4658">
        <w:rPr>
          <w:rFonts w:ascii="Franklin Gothic Book" w:hAnsi="Franklin Gothic Book"/>
          <w:sz w:val="22"/>
          <w:szCs w:val="22"/>
        </w:rPr>
        <w:t>oferty (dokument Z-</w:t>
      </w:r>
      <w:r w:rsidR="00AE2CAA">
        <w:rPr>
          <w:rFonts w:ascii="Franklin Gothic Book" w:hAnsi="Franklin Gothic Book"/>
          <w:sz w:val="22"/>
          <w:szCs w:val="22"/>
        </w:rPr>
        <w:t>5</w:t>
      </w:r>
      <w:r w:rsidRPr="001A4658">
        <w:rPr>
          <w:rFonts w:ascii="Franklin Gothic Book" w:hAnsi="Franklin Gothic Book"/>
          <w:sz w:val="22"/>
          <w:szCs w:val="22"/>
        </w:rPr>
        <w:t xml:space="preserve">) jak </w:t>
      </w:r>
      <w:r w:rsidRPr="001A4658">
        <w:rPr>
          <w:rFonts w:ascii="Franklin Gothic Book" w:hAnsi="Franklin Gothic Book"/>
          <w:sz w:val="22"/>
          <w:szCs w:val="22"/>
        </w:rPr>
        <w:lastRenderedPageBreak/>
        <w:t>i przed rozpoczęciem prac na obiektach w Elektrowni (dokumenty Z-1, Z-2), w wymaganych terminach.</w:t>
      </w:r>
    </w:p>
    <w:p w14:paraId="3D8321D3" w14:textId="77777777" w:rsidR="003A55CA" w:rsidRPr="007B5A48" w:rsidRDefault="003A55CA" w:rsidP="003A55CA">
      <w:pPr>
        <w:pStyle w:val="Tekstpodstawowywcity"/>
        <w:numPr>
          <w:ilvl w:val="2"/>
          <w:numId w:val="2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1254A1B0" w14:textId="2EA71264" w:rsidR="00713B0F" w:rsidRPr="001A4658" w:rsidRDefault="003A55CA" w:rsidP="001A4658">
      <w:pPr>
        <w:pStyle w:val="Tekstpodstawowywcity"/>
        <w:numPr>
          <w:ilvl w:val="2"/>
          <w:numId w:val="2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Dążenie do skrócenia czasu realizacji prac na obiekcie, m.in. poprzez organizowanie prac na </w:t>
      </w:r>
      <w:r w:rsidR="001A4658">
        <w:rPr>
          <w:rFonts w:ascii="Franklin Gothic Book" w:hAnsi="Franklin Gothic Book"/>
          <w:sz w:val="22"/>
          <w:szCs w:val="22"/>
        </w:rPr>
        <w:t xml:space="preserve">wydłużonej dniówce roboczej, na </w:t>
      </w:r>
      <w:r w:rsidRPr="007B5A48">
        <w:rPr>
          <w:rFonts w:ascii="Franklin Gothic Book" w:hAnsi="Franklin Gothic Book"/>
          <w:sz w:val="22"/>
          <w:szCs w:val="22"/>
        </w:rPr>
        <w:t>zmiany oraz w dni wolne od pracy i w dni świąteczne.</w:t>
      </w:r>
      <w:bookmarkEnd w:id="1"/>
      <w:bookmarkEnd w:id="2"/>
    </w:p>
    <w:p w14:paraId="1CE5B50D" w14:textId="77777777" w:rsidR="004961C1" w:rsidRPr="009204C9" w:rsidRDefault="004961C1" w:rsidP="004961C1">
      <w:pPr>
        <w:pStyle w:val="Akapitzlist"/>
        <w:spacing w:after="160" w:line="259" w:lineRule="auto"/>
        <w:ind w:left="792"/>
        <w:rPr>
          <w:rFonts w:ascii="Franklin Gothic Book" w:hAnsi="Franklin Gothic Book" w:cstheme="minorHAnsi"/>
          <w:color w:val="000000"/>
        </w:rPr>
      </w:pPr>
    </w:p>
    <w:p w14:paraId="3760ECD0" w14:textId="77777777" w:rsidR="006E0A6F" w:rsidRPr="009204C9" w:rsidRDefault="006E0A6F" w:rsidP="008A01C1">
      <w:pPr>
        <w:pStyle w:val="Akapitzlist"/>
        <w:numPr>
          <w:ilvl w:val="0"/>
          <w:numId w:val="2"/>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WYNAGRODZENIE</w:t>
      </w:r>
    </w:p>
    <w:p w14:paraId="1C69BF88" w14:textId="0386EC13" w:rsidR="006E0A6F" w:rsidRDefault="001C54F0" w:rsidP="008A01C1">
      <w:pPr>
        <w:pStyle w:val="Akapitzlist"/>
        <w:numPr>
          <w:ilvl w:val="1"/>
          <w:numId w:val="2"/>
        </w:numPr>
        <w:spacing w:after="160"/>
        <w:ind w:left="567"/>
        <w:contextualSpacing w:val="0"/>
        <w:jc w:val="both"/>
        <w:rPr>
          <w:rFonts w:ascii="Franklin Gothic Book" w:hAnsi="Franklin Gothic Book" w:cstheme="minorHAnsi"/>
          <w:color w:val="000000"/>
        </w:rPr>
      </w:pPr>
      <w:r w:rsidRPr="001C54F0">
        <w:rPr>
          <w:rFonts w:ascii="Franklin Gothic Book" w:eastAsiaTheme="majorEastAsia" w:hAnsi="Franklin Gothic Book" w:cstheme="minorHAnsi"/>
          <w:lang w:eastAsia="pl-PL"/>
        </w:rPr>
        <w:t xml:space="preserve">Z tytułu należytego wykonania Umowy przez Wykonawcę, Zamawiający zobowiązuje się do zapłaty na rzecz Wykonawcy wynagrodzenia </w:t>
      </w:r>
      <w:r w:rsidR="006E0A6F" w:rsidRPr="009204C9">
        <w:rPr>
          <w:rFonts w:ascii="Franklin Gothic Book" w:hAnsi="Franklin Gothic Book" w:cstheme="minorHAnsi"/>
          <w:color w:val="000000"/>
        </w:rPr>
        <w:t>ryczałtowe</w:t>
      </w:r>
      <w:r w:rsidR="0037237A">
        <w:rPr>
          <w:rFonts w:ascii="Franklin Gothic Book" w:hAnsi="Franklin Gothic Book" w:cstheme="minorHAnsi"/>
          <w:color w:val="000000"/>
        </w:rPr>
        <w:t>go</w:t>
      </w:r>
      <w:r w:rsidR="00C84E96">
        <w:rPr>
          <w:rFonts w:ascii="Franklin Gothic Book" w:hAnsi="Franklin Gothic Book" w:cstheme="minorHAnsi"/>
          <w:color w:val="000000"/>
        </w:rPr>
        <w:t xml:space="preserve"> w kwocie  ………………… zł netto</w:t>
      </w:r>
      <w:r w:rsidR="0037237A">
        <w:rPr>
          <w:rFonts w:ascii="Franklin Gothic Book" w:hAnsi="Franklin Gothic Book" w:cstheme="minorHAnsi"/>
          <w:color w:val="000000"/>
        </w:rPr>
        <w:t>, które</w:t>
      </w:r>
      <w:r w:rsidR="006E0A6F" w:rsidRPr="009204C9">
        <w:rPr>
          <w:rFonts w:ascii="Franklin Gothic Book" w:hAnsi="Franklin Gothic Book" w:cstheme="minorHAnsi"/>
          <w:color w:val="000000"/>
        </w:rPr>
        <w:t xml:space="preserve"> obejmuje wszystkie koszty wyk</w:t>
      </w:r>
      <w:r w:rsidR="00B1275F">
        <w:rPr>
          <w:rFonts w:ascii="Franklin Gothic Book" w:hAnsi="Franklin Gothic Book" w:cstheme="minorHAnsi"/>
          <w:color w:val="000000"/>
        </w:rPr>
        <w:t>onania Usług</w:t>
      </w:r>
      <w:r w:rsidR="0037237A">
        <w:rPr>
          <w:rFonts w:ascii="Franklin Gothic Book" w:hAnsi="Franklin Gothic Book" w:cstheme="minorHAnsi"/>
          <w:color w:val="000000"/>
        </w:rPr>
        <w:t>,</w:t>
      </w:r>
      <w:r w:rsidR="006E0A6F" w:rsidRPr="009204C9">
        <w:rPr>
          <w:rFonts w:ascii="Franklin Gothic Book" w:hAnsi="Franklin Gothic Book" w:cstheme="minorHAnsi"/>
          <w:color w:val="000000"/>
        </w:rPr>
        <w:t xml:space="preserve"> w szczególności: wynagrodzenia pracowników wraz z narzutami, koszty </w:t>
      </w:r>
      <w:r w:rsidR="004A0930">
        <w:rPr>
          <w:rFonts w:ascii="Franklin Gothic Book" w:hAnsi="Franklin Gothic Book" w:cstheme="minorHAnsi"/>
          <w:color w:val="000000"/>
        </w:rPr>
        <w:t xml:space="preserve">wszystkich </w:t>
      </w:r>
      <w:r w:rsidR="006E0A6F" w:rsidRPr="009204C9">
        <w:rPr>
          <w:rFonts w:ascii="Franklin Gothic Book" w:hAnsi="Franklin Gothic Book" w:cstheme="minorHAnsi"/>
          <w:color w:val="000000"/>
        </w:rPr>
        <w:t xml:space="preserve">Materiałów </w:t>
      </w:r>
      <w:r w:rsidR="004A0930">
        <w:rPr>
          <w:rFonts w:ascii="Franklin Gothic Book" w:hAnsi="Franklin Gothic Book" w:cstheme="minorHAnsi"/>
          <w:color w:val="000000"/>
        </w:rPr>
        <w:t>Podstawowych i Pomocniczych</w:t>
      </w:r>
      <w:r w:rsidR="006E0A6F" w:rsidRPr="009204C9">
        <w:rPr>
          <w:rFonts w:ascii="Franklin Gothic Book" w:hAnsi="Franklin Gothic Book" w:cstheme="minorHAnsi"/>
          <w:color w:val="000000"/>
        </w:rPr>
        <w:t xml:space="preserve">, koszty pracy sprzętu podstawowego takiego jak: elektronarzędzia, spawarki, narzędzia warsztatowe, podręczny sprzęt gaśniczy, </w:t>
      </w:r>
      <w:r w:rsidR="00104FB4">
        <w:rPr>
          <w:rFonts w:ascii="Franklin Gothic Book" w:hAnsi="Franklin Gothic Book" w:cstheme="minorHAnsi"/>
          <w:color w:val="000000"/>
        </w:rPr>
        <w:t xml:space="preserve">dostawy, </w:t>
      </w:r>
      <w:r w:rsidR="006E0A6F" w:rsidRPr="009204C9">
        <w:rPr>
          <w:rFonts w:ascii="Franklin Gothic Book" w:hAnsi="Franklin Gothic Book" w:cstheme="minorHAnsi"/>
          <w:color w:val="000000"/>
        </w:rPr>
        <w:t xml:space="preserve">transport technologiczny: wózki widłowe, akumulatorowe, ciągniki z przyczepami, środki transportu pomocniczego, </w:t>
      </w:r>
      <w:r w:rsidR="00B1275F">
        <w:rPr>
          <w:rFonts w:ascii="Franklin Gothic Book" w:hAnsi="Franklin Gothic Book" w:cstheme="minorHAnsi"/>
          <w:color w:val="000000"/>
        </w:rPr>
        <w:t xml:space="preserve">dźwigi, wciągarki, </w:t>
      </w:r>
      <w:r w:rsidR="006E0A6F" w:rsidRPr="009204C9">
        <w:rPr>
          <w:rFonts w:ascii="Franklin Gothic Book" w:hAnsi="Franklin Gothic Book" w:cstheme="minorHAnsi"/>
          <w:color w:val="000000"/>
        </w:rPr>
        <w:t>koszty obsługi sprzętu stanowiącego własność Zama</w:t>
      </w:r>
      <w:r w:rsidR="00B1275F">
        <w:rPr>
          <w:rFonts w:ascii="Franklin Gothic Book" w:hAnsi="Franklin Gothic Book" w:cstheme="minorHAnsi"/>
          <w:color w:val="000000"/>
        </w:rPr>
        <w:t>wiającego, koszty ogólne i zysk</w:t>
      </w:r>
      <w:r w:rsidR="006E0A6F" w:rsidRPr="009204C9">
        <w:rPr>
          <w:rFonts w:ascii="Franklin Gothic Book" w:hAnsi="Franklin Gothic Book" w:cstheme="minorHAnsi"/>
          <w:color w:val="000000"/>
        </w:rPr>
        <w:t>.</w:t>
      </w:r>
    </w:p>
    <w:p w14:paraId="2BF8A978" w14:textId="7A002065" w:rsidR="0037237A" w:rsidRPr="0037237A" w:rsidRDefault="0037237A" w:rsidP="008A01C1">
      <w:pPr>
        <w:pStyle w:val="Akapitzlist"/>
        <w:numPr>
          <w:ilvl w:val="1"/>
          <w:numId w:val="2"/>
        </w:numPr>
        <w:spacing w:after="160"/>
        <w:ind w:left="567"/>
        <w:jc w:val="both"/>
        <w:rPr>
          <w:rFonts w:ascii="Franklin Gothic Book" w:hAnsi="Franklin Gothic Book" w:cstheme="minorHAnsi"/>
          <w:color w:val="000000"/>
        </w:rPr>
      </w:pPr>
      <w:r w:rsidRPr="0037237A">
        <w:rPr>
          <w:rFonts w:ascii="Franklin Gothic Book" w:eastAsiaTheme="majorEastAsia" w:hAnsi="Franklin Gothic Book" w:cstheme="minorHAnsi"/>
          <w:lang w:eastAsia="pl-PL"/>
        </w:rPr>
        <w:t>Proponowany podział wynagrodzenia ryczałtowego na odrębne przedmioty odbioru i rozliczeń:</w:t>
      </w:r>
    </w:p>
    <w:p w14:paraId="0F4D128C" w14:textId="64797639" w:rsidR="00394018" w:rsidRPr="00394018" w:rsidRDefault="00B8165C" w:rsidP="00394018">
      <w:pPr>
        <w:pStyle w:val="Tekstpodstawowywcity"/>
        <w:numPr>
          <w:ilvl w:val="0"/>
          <w:numId w:val="31"/>
        </w:numPr>
        <w:spacing w:after="120" w:line="276" w:lineRule="auto"/>
        <w:ind w:left="851"/>
        <w:rPr>
          <w:rFonts w:ascii="Franklin Gothic Book" w:hAnsi="Franklin Gothic Book"/>
          <w:sz w:val="22"/>
          <w:szCs w:val="22"/>
        </w:rPr>
      </w:pPr>
      <w:r w:rsidRPr="00B8165C">
        <w:rPr>
          <w:rFonts w:ascii="Franklin Gothic Book" w:hAnsi="Franklin Gothic Book" w:cs="Arial"/>
          <w:bCs/>
          <w:sz w:val="22"/>
          <w:szCs w:val="22"/>
        </w:rPr>
        <w:t>Przeprowadzenie oględzin stanu technicznego elementów konstrukcji ładowarko-zwałowarki</w:t>
      </w:r>
      <w:r>
        <w:rPr>
          <w:rFonts w:ascii="Franklin Gothic Book" w:hAnsi="Franklin Gothic Book"/>
          <w:sz w:val="22"/>
          <w:szCs w:val="22"/>
        </w:rPr>
        <w:t xml:space="preserve">, </w:t>
      </w:r>
      <w:r w:rsidRPr="00B8165C">
        <w:rPr>
          <w:rFonts w:ascii="Franklin Gothic Book" w:hAnsi="Franklin Gothic Book" w:cs="Arial"/>
          <w:bCs/>
          <w:sz w:val="22"/>
          <w:szCs w:val="22"/>
        </w:rPr>
        <w:t>wykonani</w:t>
      </w:r>
      <w:r>
        <w:rPr>
          <w:rFonts w:ascii="Franklin Gothic Book" w:hAnsi="Franklin Gothic Book" w:cs="Arial"/>
          <w:bCs/>
          <w:sz w:val="22"/>
          <w:szCs w:val="22"/>
        </w:rPr>
        <w:t>e</w:t>
      </w:r>
      <w:r w:rsidRPr="00B8165C">
        <w:rPr>
          <w:rFonts w:ascii="Franklin Gothic Book" w:hAnsi="Franklin Gothic Book" w:cs="Arial"/>
          <w:bCs/>
          <w:sz w:val="22"/>
          <w:szCs w:val="22"/>
        </w:rPr>
        <w:t xml:space="preserve"> koniecznych pomiarów grubości ścianek elementów konstrukcji ładowarko-zwałowarki</w:t>
      </w:r>
      <w:r w:rsidRPr="00C84E96">
        <w:rPr>
          <w:rFonts w:ascii="Franklin Gothic Book" w:hAnsi="Franklin Gothic Book" w:cs="Arial"/>
          <w:bCs/>
          <w:sz w:val="22"/>
          <w:szCs w:val="22"/>
        </w:rPr>
        <w:t xml:space="preserve">, </w:t>
      </w:r>
      <w:r w:rsidR="00AE2CAA">
        <w:rPr>
          <w:rFonts w:ascii="Franklin Gothic Book" w:hAnsi="Franklin Gothic Book" w:cs="Arial"/>
          <w:bCs/>
          <w:sz w:val="22"/>
          <w:szCs w:val="22"/>
        </w:rPr>
        <w:t xml:space="preserve">wykonanie </w:t>
      </w:r>
      <w:r w:rsidR="00394018">
        <w:rPr>
          <w:rFonts w:ascii="Franklin Gothic Book" w:hAnsi="Franklin Gothic Book" w:cs="Arial"/>
          <w:bCs/>
          <w:sz w:val="22"/>
          <w:szCs w:val="22"/>
        </w:rPr>
        <w:t>badania spoin –</w:t>
      </w:r>
      <w:r w:rsidR="00394018" w:rsidRPr="00B8165C">
        <w:rPr>
          <w:rFonts w:ascii="Franklin Gothic Book" w:hAnsi="Franklin Gothic Book" w:cs="Arial"/>
          <w:bCs/>
          <w:sz w:val="22"/>
          <w:szCs w:val="22"/>
        </w:rPr>
        <w:t xml:space="preserve"> </w:t>
      </w:r>
      <w:r w:rsidR="00394018">
        <w:rPr>
          <w:rFonts w:ascii="Franklin Gothic Book" w:hAnsi="Franklin Gothic Book" w:cs="Arial"/>
          <w:bCs/>
          <w:sz w:val="22"/>
          <w:szCs w:val="22"/>
        </w:rPr>
        <w:t>kwota ……………… zł netto</w:t>
      </w:r>
      <w:r w:rsidR="00AE2CAA">
        <w:rPr>
          <w:rFonts w:ascii="Franklin Gothic Book" w:hAnsi="Franklin Gothic Book" w:cs="Arial"/>
          <w:bCs/>
          <w:sz w:val="22"/>
          <w:szCs w:val="22"/>
        </w:rPr>
        <w:t xml:space="preserve"> (</w:t>
      </w:r>
      <w:r w:rsidR="00C253AC">
        <w:rPr>
          <w:rFonts w:ascii="Franklin Gothic Book" w:hAnsi="Franklin Gothic Book" w:cs="Arial"/>
          <w:bCs/>
          <w:sz w:val="22"/>
          <w:szCs w:val="22"/>
        </w:rPr>
        <w:t>25% wartości umowy)</w:t>
      </w:r>
      <w:r w:rsidR="00394018">
        <w:rPr>
          <w:rFonts w:ascii="Franklin Gothic Book" w:hAnsi="Franklin Gothic Book" w:cs="Arial"/>
          <w:bCs/>
          <w:sz w:val="22"/>
          <w:szCs w:val="22"/>
        </w:rPr>
        <w:t>,</w:t>
      </w:r>
    </w:p>
    <w:p w14:paraId="23A1F0EC" w14:textId="4B18ED21" w:rsidR="00B8165C" w:rsidRPr="00B8165C" w:rsidRDefault="00394018" w:rsidP="00B8165C">
      <w:pPr>
        <w:pStyle w:val="Tekstpodstawowywcity"/>
        <w:numPr>
          <w:ilvl w:val="0"/>
          <w:numId w:val="31"/>
        </w:numPr>
        <w:spacing w:line="276" w:lineRule="auto"/>
        <w:ind w:left="851"/>
        <w:rPr>
          <w:rFonts w:ascii="Franklin Gothic Book" w:hAnsi="Franklin Gothic Book"/>
          <w:sz w:val="22"/>
          <w:szCs w:val="22"/>
        </w:rPr>
      </w:pPr>
      <w:r>
        <w:rPr>
          <w:rFonts w:ascii="Franklin Gothic Book" w:hAnsi="Franklin Gothic Book" w:cs="Arial"/>
          <w:bCs/>
          <w:sz w:val="22"/>
          <w:szCs w:val="22"/>
        </w:rPr>
        <w:t>G</w:t>
      </w:r>
      <w:r w:rsidR="00B8165C" w:rsidRPr="00B8165C">
        <w:rPr>
          <w:rFonts w:ascii="Franklin Gothic Book" w:hAnsi="Franklin Gothic Book" w:cs="Arial"/>
          <w:bCs/>
          <w:sz w:val="22"/>
          <w:szCs w:val="22"/>
        </w:rPr>
        <w:t>raficzne opracowanie wyników oględzin</w:t>
      </w:r>
      <w:r>
        <w:rPr>
          <w:rFonts w:ascii="Franklin Gothic Book" w:hAnsi="Franklin Gothic Book" w:cs="Arial"/>
          <w:bCs/>
          <w:sz w:val="22"/>
          <w:szCs w:val="22"/>
        </w:rPr>
        <w:t xml:space="preserve">, </w:t>
      </w:r>
      <w:r w:rsidR="00B8165C" w:rsidRPr="00B8165C">
        <w:rPr>
          <w:rFonts w:ascii="Franklin Gothic Book" w:hAnsi="Franklin Gothic Book" w:cs="Arial"/>
          <w:bCs/>
          <w:sz w:val="22"/>
          <w:szCs w:val="22"/>
        </w:rPr>
        <w:t>pomiarów</w:t>
      </w:r>
      <w:r>
        <w:rPr>
          <w:rFonts w:ascii="Franklin Gothic Book" w:hAnsi="Franklin Gothic Book" w:cs="Arial"/>
          <w:bCs/>
          <w:sz w:val="22"/>
          <w:szCs w:val="22"/>
        </w:rPr>
        <w:t xml:space="preserve"> i badań</w:t>
      </w:r>
      <w:r w:rsidR="00B8165C" w:rsidRPr="00B8165C">
        <w:rPr>
          <w:rFonts w:ascii="Franklin Gothic Book" w:hAnsi="Franklin Gothic Book" w:cs="Arial"/>
          <w:bCs/>
          <w:sz w:val="22"/>
          <w:szCs w:val="22"/>
        </w:rPr>
        <w:t>, wykonanie analizy wytrzymałościowej elementów konstrukcji ładowarko-zwałowarki</w:t>
      </w:r>
      <w:r>
        <w:rPr>
          <w:rFonts w:ascii="Franklin Gothic Book" w:hAnsi="Franklin Gothic Book" w:cs="Arial"/>
          <w:bCs/>
          <w:sz w:val="22"/>
          <w:szCs w:val="22"/>
        </w:rPr>
        <w:t>, prezentacja wyników</w:t>
      </w:r>
      <w:r w:rsidR="00B8165C" w:rsidRPr="00B8165C">
        <w:rPr>
          <w:rFonts w:ascii="Franklin Gothic Book" w:hAnsi="Franklin Gothic Book" w:cs="Arial"/>
          <w:bCs/>
          <w:sz w:val="22"/>
          <w:szCs w:val="22"/>
        </w:rPr>
        <w:t xml:space="preserve"> </w:t>
      </w:r>
      <w:r w:rsidR="00B8165C">
        <w:rPr>
          <w:rFonts w:ascii="Franklin Gothic Book" w:hAnsi="Franklin Gothic Book" w:cs="Arial"/>
          <w:bCs/>
          <w:sz w:val="22"/>
          <w:szCs w:val="22"/>
        </w:rPr>
        <w:t>–</w:t>
      </w:r>
      <w:r w:rsidR="00B8165C" w:rsidRPr="00B8165C">
        <w:rPr>
          <w:rFonts w:ascii="Franklin Gothic Book" w:hAnsi="Franklin Gothic Book" w:cs="Arial"/>
          <w:bCs/>
          <w:sz w:val="22"/>
          <w:szCs w:val="22"/>
        </w:rPr>
        <w:t xml:space="preserve"> </w:t>
      </w:r>
      <w:r w:rsidR="00B8165C">
        <w:rPr>
          <w:rFonts w:ascii="Franklin Gothic Book" w:hAnsi="Franklin Gothic Book" w:cs="Arial"/>
          <w:bCs/>
          <w:sz w:val="22"/>
          <w:szCs w:val="22"/>
        </w:rPr>
        <w:t>kwota ……………… zł netto</w:t>
      </w:r>
      <w:r w:rsidR="00C253AC">
        <w:rPr>
          <w:rFonts w:ascii="Franklin Gothic Book" w:hAnsi="Franklin Gothic Book" w:cs="Arial"/>
          <w:bCs/>
          <w:sz w:val="22"/>
          <w:szCs w:val="22"/>
        </w:rPr>
        <w:t xml:space="preserve"> (5</w:t>
      </w:r>
      <w:r w:rsidR="00B76F61">
        <w:rPr>
          <w:rFonts w:ascii="Franklin Gothic Book" w:hAnsi="Franklin Gothic Book" w:cs="Arial"/>
          <w:bCs/>
          <w:sz w:val="22"/>
          <w:szCs w:val="22"/>
        </w:rPr>
        <w:t>5</w:t>
      </w:r>
      <w:r w:rsidR="00C253AC">
        <w:rPr>
          <w:rFonts w:ascii="Franklin Gothic Book" w:hAnsi="Franklin Gothic Book" w:cs="Arial"/>
          <w:bCs/>
          <w:sz w:val="22"/>
          <w:szCs w:val="22"/>
        </w:rPr>
        <w:t>% wartości umowy)</w:t>
      </w:r>
      <w:r w:rsidR="00B8165C">
        <w:rPr>
          <w:rFonts w:ascii="Franklin Gothic Book" w:hAnsi="Franklin Gothic Book" w:cs="Arial"/>
          <w:bCs/>
          <w:sz w:val="22"/>
          <w:szCs w:val="22"/>
        </w:rPr>
        <w:t>,</w:t>
      </w:r>
    </w:p>
    <w:p w14:paraId="41036A0E" w14:textId="557D3E83" w:rsidR="00B8165C" w:rsidRPr="00B8165C" w:rsidRDefault="00B8165C" w:rsidP="00C84E96">
      <w:pPr>
        <w:pStyle w:val="Tekstpodstawowywcity"/>
        <w:numPr>
          <w:ilvl w:val="0"/>
          <w:numId w:val="31"/>
        </w:numPr>
        <w:spacing w:before="120" w:line="276" w:lineRule="auto"/>
        <w:ind w:left="851"/>
        <w:rPr>
          <w:rFonts w:ascii="Franklin Gothic Book" w:hAnsi="Franklin Gothic Book"/>
          <w:sz w:val="22"/>
          <w:szCs w:val="22"/>
        </w:rPr>
      </w:pPr>
      <w:r w:rsidRPr="00B8165C">
        <w:rPr>
          <w:rFonts w:ascii="Franklin Gothic Book" w:hAnsi="Franklin Gothic Book" w:cs="Arial"/>
          <w:bCs/>
          <w:sz w:val="22"/>
          <w:szCs w:val="22"/>
        </w:rPr>
        <w:t>Opracowanie dokumentacji technicznej oraz technologicznej, niezbędnej dla wykonania napraw i remontu elementów konstrukcji ładowarko-zwałowarki</w:t>
      </w:r>
      <w:r>
        <w:rPr>
          <w:rFonts w:ascii="Franklin Gothic Book" w:hAnsi="Franklin Gothic Book" w:cs="Arial"/>
          <w:bCs/>
          <w:sz w:val="22"/>
          <w:szCs w:val="22"/>
        </w:rPr>
        <w:t>, o</w:t>
      </w:r>
      <w:r w:rsidRPr="00B8165C">
        <w:rPr>
          <w:rFonts w:ascii="Franklin Gothic Book" w:hAnsi="Franklin Gothic Book" w:cs="Arial"/>
          <w:bCs/>
          <w:sz w:val="22"/>
          <w:szCs w:val="22"/>
        </w:rPr>
        <w:t xml:space="preserve">pracowanie kolejności wykonywania napraw i remontów elementów konstrukcji ładowarko-zwałowarki, harmonogramu realizacji oraz kosztorysu dla ich wykonania </w:t>
      </w:r>
      <w:r>
        <w:rPr>
          <w:rFonts w:ascii="Franklin Gothic Book" w:hAnsi="Franklin Gothic Book" w:cs="Arial"/>
          <w:bCs/>
          <w:sz w:val="22"/>
          <w:szCs w:val="22"/>
        </w:rPr>
        <w:t>–</w:t>
      </w:r>
      <w:r w:rsidRPr="00B8165C">
        <w:rPr>
          <w:rFonts w:ascii="Franklin Gothic Book" w:hAnsi="Franklin Gothic Book" w:cs="Arial"/>
          <w:bCs/>
          <w:sz w:val="22"/>
          <w:szCs w:val="22"/>
        </w:rPr>
        <w:t xml:space="preserve"> </w:t>
      </w:r>
      <w:r w:rsidR="00394018">
        <w:rPr>
          <w:rFonts w:ascii="Franklin Gothic Book" w:hAnsi="Franklin Gothic Book" w:cs="Arial"/>
          <w:bCs/>
          <w:sz w:val="22"/>
          <w:szCs w:val="22"/>
        </w:rPr>
        <w:t>kwota ……………… zł netto</w:t>
      </w:r>
      <w:r w:rsidR="00B76F61">
        <w:rPr>
          <w:rFonts w:ascii="Franklin Gothic Book" w:hAnsi="Franklin Gothic Book" w:cs="Arial"/>
          <w:bCs/>
          <w:sz w:val="22"/>
          <w:szCs w:val="22"/>
        </w:rPr>
        <w:t xml:space="preserve"> (20% wartości umowy)</w:t>
      </w:r>
      <w:r w:rsidRPr="00B8165C">
        <w:rPr>
          <w:rFonts w:ascii="Franklin Gothic Book" w:hAnsi="Franklin Gothic Book"/>
          <w:sz w:val="22"/>
          <w:szCs w:val="22"/>
        </w:rPr>
        <w:t>.</w:t>
      </w:r>
    </w:p>
    <w:p w14:paraId="5B217427" w14:textId="77777777" w:rsidR="00883B85" w:rsidRPr="009204C9" w:rsidRDefault="00883B85" w:rsidP="008A01C1">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ORGANIZACJA REALIZACJI PRAC</w:t>
      </w:r>
    </w:p>
    <w:p w14:paraId="2D71F4E1" w14:textId="1262004E" w:rsidR="00883B85" w:rsidRPr="0047738D" w:rsidRDefault="00883B85" w:rsidP="008A01C1">
      <w:pPr>
        <w:pStyle w:val="Akapitzlist"/>
        <w:numPr>
          <w:ilvl w:val="1"/>
          <w:numId w:val="2"/>
        </w:numPr>
        <w:ind w:left="284"/>
        <w:jc w:val="both"/>
        <w:rPr>
          <w:rFonts w:ascii="Franklin Gothic Book" w:hAnsi="Franklin Gothic Book" w:cstheme="minorHAnsi"/>
          <w:color w:val="000000"/>
        </w:rPr>
      </w:pPr>
      <w:r w:rsidRPr="00C505FF">
        <w:rPr>
          <w:rFonts w:ascii="Franklin Gothic Book" w:hAnsi="Franklin Gothic Book" w:cstheme="minorHAnsi"/>
          <w:color w:val="000000"/>
        </w:rPr>
        <w:t>Organizacja i wykonywanie prac na terenie Elektrowni odbywa się zgodnie z Instrukcją Organiza</w:t>
      </w:r>
      <w:r w:rsidR="0060642E">
        <w:rPr>
          <w:rFonts w:ascii="Franklin Gothic Book" w:hAnsi="Franklin Gothic Book" w:cstheme="minorHAnsi"/>
          <w:color w:val="000000"/>
        </w:rPr>
        <w:t xml:space="preserve">cji Bezpiecznej Pracy (IOBP) - </w:t>
      </w:r>
      <w:r w:rsidR="00C505FF" w:rsidRPr="00C505FF">
        <w:rPr>
          <w:rFonts w:ascii="Franklin Gothic Book" w:hAnsi="Franklin Gothic Book" w:cstheme="minorHAnsi"/>
          <w:color w:val="000000"/>
        </w:rPr>
        <w:t xml:space="preserve">Załącznik dostępny jest na stronie internetowej Enea Połaniec S.A. pod linkiem: </w:t>
      </w:r>
      <w:hyperlink r:id="rId8" w:history="1">
        <w:r w:rsidR="007E093F" w:rsidRPr="00B300F2">
          <w:rPr>
            <w:rStyle w:val="Hipercze"/>
            <w:rFonts w:ascii="Franklin Gothic Book" w:hAnsi="Franklin Gothic Book" w:cstheme="minorHAnsi"/>
          </w:rPr>
          <w:t>https://www.enea.pl/pl/grupaenea/o-grupie/spolki-grupy-enea/polaniec/zamowienia/</w:t>
        </w:r>
      </w:hyperlink>
      <w:r w:rsidR="007E093F">
        <w:rPr>
          <w:rFonts w:ascii="Franklin Gothic Book" w:hAnsi="Franklin Gothic Book" w:cstheme="minorHAnsi"/>
          <w:color w:val="000000"/>
        </w:rPr>
        <w:t xml:space="preserve"> </w:t>
      </w:r>
      <w:r w:rsidR="00C505FF" w:rsidRPr="00C505FF">
        <w:rPr>
          <w:rFonts w:ascii="Franklin Gothic Book" w:hAnsi="Franklin Gothic Book" w:cstheme="minorHAnsi"/>
          <w:color w:val="000000"/>
        </w:rPr>
        <w:t>dokumenty.</w:t>
      </w:r>
    </w:p>
    <w:p w14:paraId="07CC271F" w14:textId="77777777" w:rsidR="00883B85" w:rsidRPr="009204C9"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Warunkiem dopuszczenia do wykonania prac jest opracowanie szczegółowych instrukcji bezpiecznego wykonania prac przez Wykonawcę.</w:t>
      </w:r>
    </w:p>
    <w:p w14:paraId="3E057966" w14:textId="77777777" w:rsidR="00883B85" w:rsidRPr="009204C9"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Na polecenie pisemne prowadzone są prace tylko w warunkach szczególnego zagrożenia, zawarte w IOBP, pozostałe prace prowadzone są na podstawie Instrukcji Organizacji Robót (IOR) opracowanej przez Wykonawcę i uzgodnionej z Zamawiającym.</w:t>
      </w:r>
    </w:p>
    <w:p w14:paraId="730F0D2D" w14:textId="64E9C502" w:rsidR="00883B85" w:rsidRPr="009204C9" w:rsidRDefault="00147EA5"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lastRenderedPageBreak/>
        <w:t>Dokumenty wymienione w pkt. 6</w:t>
      </w:r>
      <w:r w:rsidR="00883B85" w:rsidRPr="009204C9">
        <w:rPr>
          <w:rFonts w:ascii="Franklin Gothic Book" w:hAnsi="Franklin Gothic Book" w:cstheme="minorHAnsi"/>
          <w:color w:val="000000"/>
        </w:rPr>
        <w:t>.1.</w:t>
      </w:r>
      <w:r>
        <w:rPr>
          <w:rFonts w:ascii="Franklin Gothic Book" w:hAnsi="Franklin Gothic Book" w:cstheme="minorHAnsi"/>
          <w:color w:val="000000"/>
        </w:rPr>
        <w:t>1 i 6</w:t>
      </w:r>
      <w:r w:rsidR="003E6DFA">
        <w:rPr>
          <w:rFonts w:ascii="Franklin Gothic Book" w:hAnsi="Franklin Gothic Book" w:cstheme="minorHAnsi"/>
          <w:color w:val="000000"/>
        </w:rPr>
        <w:t xml:space="preserve">.1.2 </w:t>
      </w:r>
      <w:r w:rsidR="00883B85" w:rsidRPr="009204C9">
        <w:rPr>
          <w:rFonts w:ascii="Franklin Gothic Book" w:hAnsi="Franklin Gothic Book" w:cstheme="minorHAnsi"/>
          <w:color w:val="000000"/>
        </w:rPr>
        <w:t xml:space="preserve">należy przedłożyć Zamawiającemu </w:t>
      </w:r>
      <w:r w:rsidR="003E6DFA">
        <w:rPr>
          <w:rFonts w:ascii="Franklin Gothic Book" w:hAnsi="Franklin Gothic Book" w:cstheme="minorHAnsi"/>
          <w:color w:val="000000"/>
        </w:rPr>
        <w:t xml:space="preserve">do uzgodnienia </w:t>
      </w:r>
      <w:r w:rsidR="00883B85" w:rsidRPr="009204C9">
        <w:rPr>
          <w:rFonts w:ascii="Franklin Gothic Book" w:hAnsi="Franklin Gothic Book" w:cstheme="minorHAnsi"/>
          <w:color w:val="000000"/>
        </w:rPr>
        <w:t xml:space="preserve">na </w:t>
      </w:r>
      <w:r w:rsidR="003E6DFA">
        <w:rPr>
          <w:rFonts w:ascii="Franklin Gothic Book" w:hAnsi="Franklin Gothic Book" w:cstheme="minorHAnsi"/>
          <w:color w:val="000000"/>
        </w:rPr>
        <w:t xml:space="preserve">minimum </w:t>
      </w:r>
      <w:r w:rsidR="00883B85" w:rsidRPr="009204C9">
        <w:rPr>
          <w:rFonts w:ascii="Franklin Gothic Book" w:hAnsi="Franklin Gothic Book" w:cstheme="minorHAnsi"/>
          <w:color w:val="000000"/>
        </w:rPr>
        <w:t xml:space="preserve">2 tygodnie przed planowanym terminem odstawienia </w:t>
      </w:r>
      <w:r w:rsidR="00104FB4">
        <w:rPr>
          <w:rFonts w:ascii="Franklin Gothic Book" w:hAnsi="Franklin Gothic Book" w:cstheme="minorHAnsi"/>
          <w:color w:val="000000"/>
        </w:rPr>
        <w:t>przenośnika do wykonania prac modernizacyjnych</w:t>
      </w:r>
      <w:r w:rsidR="00883B85" w:rsidRPr="009204C9">
        <w:rPr>
          <w:rFonts w:ascii="Franklin Gothic Book" w:hAnsi="Franklin Gothic Book" w:cstheme="minorHAnsi"/>
          <w:color w:val="000000"/>
        </w:rPr>
        <w:t>.</w:t>
      </w:r>
    </w:p>
    <w:p w14:paraId="2379705C" w14:textId="58EA3E8B"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Personel, który będzie wykonywał prace </w:t>
      </w:r>
      <w:r w:rsidR="00F14528">
        <w:rPr>
          <w:rFonts w:ascii="Franklin Gothic Book" w:hAnsi="Franklin Gothic Book" w:cstheme="minorHAnsi"/>
          <w:color w:val="000000"/>
        </w:rPr>
        <w:t>modernizacyjne nie</w:t>
      </w:r>
      <w:r w:rsidRPr="009204C9">
        <w:rPr>
          <w:rFonts w:ascii="Franklin Gothic Book" w:hAnsi="Franklin Gothic Book" w:cstheme="minorHAnsi"/>
          <w:color w:val="000000"/>
        </w:rPr>
        <w:t xml:space="preserve"> </w:t>
      </w:r>
      <w:r w:rsidRPr="00A16B2F">
        <w:rPr>
          <w:rFonts w:ascii="Franklin Gothic Book" w:hAnsi="Franklin Gothic Book" w:cstheme="minorHAnsi"/>
          <w:color w:val="000000"/>
        </w:rPr>
        <w:t>musi posiadać świadectwa kwalifikacyjne</w:t>
      </w:r>
      <w:r w:rsidR="00F14528">
        <w:rPr>
          <w:rFonts w:ascii="Franklin Gothic Book" w:hAnsi="Franklin Gothic Book" w:cstheme="minorHAnsi"/>
          <w:color w:val="000000"/>
        </w:rPr>
        <w:t>go</w:t>
      </w:r>
      <w:r w:rsidRPr="00A16B2F">
        <w:rPr>
          <w:rFonts w:ascii="Franklin Gothic Book" w:hAnsi="Franklin Gothic Book" w:cstheme="minorHAnsi"/>
          <w:color w:val="000000"/>
        </w:rPr>
        <w:t xml:space="preserve"> uprawniające</w:t>
      </w:r>
      <w:r w:rsidR="00F14528">
        <w:rPr>
          <w:rFonts w:ascii="Franklin Gothic Book" w:hAnsi="Franklin Gothic Book" w:cstheme="minorHAnsi"/>
          <w:color w:val="000000"/>
        </w:rPr>
        <w:t>go</w:t>
      </w:r>
      <w:r w:rsidRPr="00A16B2F">
        <w:rPr>
          <w:rFonts w:ascii="Franklin Gothic Book" w:hAnsi="Franklin Gothic Book" w:cstheme="minorHAnsi"/>
          <w:color w:val="000000"/>
        </w:rPr>
        <w:t xml:space="preserve"> do zajmowania się eksploatacją urządzeń, ins</w:t>
      </w:r>
      <w:r w:rsidR="003E6DFA">
        <w:rPr>
          <w:rFonts w:ascii="Franklin Gothic Book" w:hAnsi="Franklin Gothic Book" w:cstheme="minorHAnsi"/>
          <w:color w:val="000000"/>
        </w:rPr>
        <w:t>talacji i sieci  energetycznych</w:t>
      </w:r>
      <w:r w:rsidRPr="00C653A7">
        <w:rPr>
          <w:rFonts w:ascii="Franklin Gothic Book" w:hAnsi="Franklin Gothic Book" w:cstheme="minorHAnsi"/>
          <w:color w:val="000000"/>
        </w:rPr>
        <w:t>.</w:t>
      </w:r>
    </w:p>
    <w:p w14:paraId="38343A2F" w14:textId="30897F84" w:rsidR="005C391A" w:rsidRPr="005C391A" w:rsidRDefault="00883B85" w:rsidP="008A01C1">
      <w:pPr>
        <w:pStyle w:val="Akapitzlist"/>
        <w:numPr>
          <w:ilvl w:val="1"/>
          <w:numId w:val="2"/>
        </w:numPr>
        <w:ind w:left="284"/>
        <w:jc w:val="both"/>
        <w:rPr>
          <w:rFonts w:ascii="Franklin Gothic Book" w:hAnsi="Franklin Gothic Book" w:cstheme="minorHAnsi"/>
          <w:color w:val="000000"/>
        </w:rPr>
      </w:pPr>
      <w:r w:rsidRPr="005C391A">
        <w:rPr>
          <w:rFonts w:ascii="Franklin Gothic Book" w:hAnsi="Franklin Gothic Book" w:cstheme="minorHAnsi"/>
          <w:color w:val="000000"/>
        </w:rPr>
        <w:t>Wykonawca jest zobowiązany do przestrzegania zasad i zobowiązań dotyczących bezpiecznego wykonywania prac zawartych w wewnętrznych aktach normatywnych Zamawiającego</w:t>
      </w:r>
      <w:r w:rsidR="0060642E">
        <w:rPr>
          <w:rFonts w:ascii="Franklin Gothic Book" w:hAnsi="Franklin Gothic Book" w:cstheme="minorHAnsi"/>
          <w:color w:val="000000"/>
        </w:rPr>
        <w:t>.</w:t>
      </w:r>
      <w:r w:rsidRPr="005C391A">
        <w:rPr>
          <w:rFonts w:ascii="Franklin Gothic Book" w:hAnsi="Franklin Gothic Book" w:cstheme="minorHAnsi"/>
          <w:color w:val="000000"/>
        </w:rPr>
        <w:t xml:space="preserve"> </w:t>
      </w:r>
      <w:r w:rsidR="005C391A" w:rsidRPr="005C391A">
        <w:rPr>
          <w:rFonts w:ascii="Franklin Gothic Book" w:hAnsi="Franklin Gothic Book" w:cstheme="minorHAnsi"/>
          <w:color w:val="000000"/>
        </w:rPr>
        <w:t xml:space="preserve">Załączniki dostępne są na stronie internetowej </w:t>
      </w:r>
      <w:r w:rsidR="00F14528">
        <w:rPr>
          <w:rFonts w:ascii="Franklin Gothic Book" w:hAnsi="Franklin Gothic Book" w:cstheme="minorHAnsi"/>
          <w:color w:val="000000"/>
        </w:rPr>
        <w:t>Enea Połaniec S.A. pod linkiem:</w:t>
      </w:r>
      <w:r w:rsidR="005C391A" w:rsidRPr="005C391A">
        <w:rPr>
          <w:rFonts w:ascii="Franklin Gothic Book" w:hAnsi="Franklin Gothic Book" w:cstheme="minorHAnsi"/>
          <w:color w:val="000000"/>
        </w:rPr>
        <w:t>https://www.enea.pl/pl/grupaenea/o-grupie/spolki-grupy-enea/polaniec/zamowienia/dokumenty.</w:t>
      </w:r>
    </w:p>
    <w:p w14:paraId="7644ADF2" w14:textId="77777777" w:rsidR="00883B85" w:rsidRPr="009204C9"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jest zobowiązany do zapewnienia zasobów ludzkich i narzędziowych. </w:t>
      </w:r>
    </w:p>
    <w:p w14:paraId="43D20FC7" w14:textId="0544821C" w:rsidR="00883B85" w:rsidRPr="009204C9"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dostarczy do Zamawiającego w terminie do </w:t>
      </w:r>
      <w:r w:rsidR="00F14528">
        <w:rPr>
          <w:rFonts w:ascii="Franklin Gothic Book" w:hAnsi="Franklin Gothic Book" w:cstheme="minorHAnsi"/>
          <w:color w:val="000000"/>
        </w:rPr>
        <w:t>2</w:t>
      </w:r>
      <w:r w:rsidRPr="009204C9">
        <w:rPr>
          <w:rFonts w:ascii="Franklin Gothic Book" w:hAnsi="Franklin Gothic Book" w:cstheme="minorHAnsi"/>
          <w:color w:val="000000"/>
        </w:rPr>
        <w:t xml:space="preserve"> tygodni przed planowanym </w:t>
      </w:r>
      <w:r w:rsidR="00F14528">
        <w:rPr>
          <w:rFonts w:ascii="Franklin Gothic Book" w:hAnsi="Franklin Gothic Book" w:cstheme="minorHAnsi"/>
          <w:color w:val="000000"/>
        </w:rPr>
        <w:t>rozpoczęciem</w:t>
      </w:r>
      <w:r w:rsidRPr="009204C9">
        <w:rPr>
          <w:rFonts w:ascii="Franklin Gothic Book" w:hAnsi="Franklin Gothic Book" w:cstheme="minorHAnsi"/>
          <w:color w:val="000000"/>
        </w:rPr>
        <w:t xml:space="preserve"> </w:t>
      </w:r>
      <w:r w:rsidR="00F14528">
        <w:rPr>
          <w:rFonts w:ascii="Franklin Gothic Book" w:hAnsi="Franklin Gothic Book" w:cstheme="minorHAnsi"/>
          <w:color w:val="000000"/>
        </w:rPr>
        <w:t xml:space="preserve">prac obiektowych </w:t>
      </w:r>
      <w:r w:rsidRPr="009204C9">
        <w:rPr>
          <w:rFonts w:ascii="Franklin Gothic Book" w:hAnsi="Franklin Gothic Book" w:cstheme="minorHAnsi"/>
          <w:color w:val="000000"/>
        </w:rPr>
        <w:t>szczegółowy harmonogram realizacji prac określonych w umowie.</w:t>
      </w:r>
    </w:p>
    <w:p w14:paraId="3F8EE7AA" w14:textId="77777777"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C653A7">
        <w:rPr>
          <w:rFonts w:ascii="Franklin Gothic Book" w:hAnsi="Franklin Gothic Book" w:cstheme="minorHAnsi"/>
          <w:color w:val="000000"/>
        </w:rPr>
        <w:t>Wykonawca zapewni:</w:t>
      </w:r>
    </w:p>
    <w:p w14:paraId="67ECB317" w14:textId="6A12E5D9" w:rsidR="00883B85" w:rsidRPr="009204C9" w:rsidRDefault="001E58E6"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N</w:t>
      </w:r>
      <w:r w:rsidR="00883B85" w:rsidRPr="009204C9">
        <w:rPr>
          <w:rFonts w:ascii="Franklin Gothic Book" w:hAnsi="Franklin Gothic Book" w:cstheme="minorHAnsi"/>
          <w:color w:val="000000"/>
        </w:rPr>
        <w:t>iezbędne wyposażenie, a także środki transportu nie będące na wyposażeniu instalacji oraz w dyspozycji Zamawiającego konieczne do wykonania Usług, w tym specjalistyczny sprzęt; pracowników z wymaganymi uprawnieniami;</w:t>
      </w:r>
    </w:p>
    <w:p w14:paraId="7E9F65B3" w14:textId="6BB5427C" w:rsidR="00883B85" w:rsidRPr="00B75CEF"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 xml:space="preserve">Materiały Pomocnicze, Materiały Podstawowe i Części Zamienne konieczne do wykonania Usług, </w:t>
      </w:r>
    </w:p>
    <w:p w14:paraId="440D76E4" w14:textId="77777777"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C653A7">
        <w:rPr>
          <w:rFonts w:ascii="Franklin Gothic Book" w:hAnsi="Franklin Gothic Book" w:cstheme="minorHAnsi"/>
          <w:color w:val="000000"/>
        </w:rPr>
        <w:t>Zamawiający zapewni Wykonawcy na swój koszt:</w:t>
      </w:r>
    </w:p>
    <w:p w14:paraId="61232D87" w14:textId="47E8AF92" w:rsidR="00883B85" w:rsidRPr="009204C9" w:rsidRDefault="00F14528"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M</w:t>
      </w:r>
      <w:r w:rsidR="00883B85" w:rsidRPr="009204C9">
        <w:rPr>
          <w:rFonts w:ascii="Franklin Gothic Book" w:hAnsi="Franklin Gothic Book" w:cstheme="minorHAnsi"/>
          <w:color w:val="000000"/>
        </w:rPr>
        <w:t>iejsca podłączenia energii elektrycznej dla urządzeń spawalniczych, elektronarzędzi oraz kontenerów socjalnych i warsztatowych,</w:t>
      </w:r>
    </w:p>
    <w:p w14:paraId="1D968E8E" w14:textId="629B8509" w:rsidR="00883B85" w:rsidRPr="009204C9" w:rsidRDefault="00F14528"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M</w:t>
      </w:r>
      <w:r w:rsidR="00883B85" w:rsidRPr="009204C9">
        <w:rPr>
          <w:rFonts w:ascii="Franklin Gothic Book" w:hAnsi="Franklin Gothic Book" w:cstheme="minorHAnsi"/>
          <w:color w:val="000000"/>
        </w:rPr>
        <w:t>iejsca poboru sprężonego powietrza i wody.</w:t>
      </w:r>
    </w:p>
    <w:p w14:paraId="2CE83129" w14:textId="5C03BC36" w:rsidR="00883B85" w:rsidRPr="007610F4" w:rsidRDefault="00883B85" w:rsidP="008A01C1">
      <w:pPr>
        <w:pStyle w:val="Akapitzlist"/>
        <w:numPr>
          <w:ilvl w:val="1"/>
          <w:numId w:val="2"/>
        </w:numPr>
        <w:spacing w:after="160"/>
        <w:ind w:left="340"/>
        <w:jc w:val="both"/>
        <w:rPr>
          <w:rFonts w:ascii="Franklin Gothic Book" w:hAnsi="Franklin Gothic Book" w:cstheme="minorHAnsi"/>
          <w:color w:val="000000"/>
          <w:u w:val="single"/>
        </w:rPr>
      </w:pPr>
      <w:r w:rsidRPr="00EE04E3">
        <w:rPr>
          <w:rFonts w:ascii="Franklin Gothic Book" w:hAnsi="Franklin Gothic Book" w:cstheme="minorHAnsi"/>
          <w:color w:val="000000"/>
        </w:rPr>
        <w:t>Wykonawca będzie świadczył Usługi zgodnie z ogólnie obowiązującymi wymaganiami prawnymi dotyczącymi przedmiotu i zakresu Usługi</w:t>
      </w:r>
      <w:r w:rsidRPr="009204C9">
        <w:rPr>
          <w:rFonts w:ascii="Franklin Gothic Book" w:hAnsi="Franklin Gothic Book" w:cstheme="minorHAnsi"/>
          <w:color w:val="000000"/>
          <w:u w:val="single"/>
        </w:rPr>
        <w:t>.</w:t>
      </w:r>
    </w:p>
    <w:p w14:paraId="62B2C331" w14:textId="77777777" w:rsidR="00883B85" w:rsidRPr="009204C9" w:rsidRDefault="00883B85" w:rsidP="008A01C1">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bookmarkStart w:id="3" w:name="_Toc23339023"/>
      <w:bookmarkStart w:id="4" w:name="_Toc23489328"/>
      <w:bookmarkStart w:id="5" w:name="_Toc23491655"/>
      <w:bookmarkStart w:id="6" w:name="_Toc23578757"/>
      <w:bookmarkStart w:id="7" w:name="_Toc23680593"/>
      <w:bookmarkStart w:id="8" w:name="_Toc24279169"/>
      <w:bookmarkStart w:id="9" w:name="_Toc24547198"/>
      <w:r w:rsidRPr="009204C9">
        <w:rPr>
          <w:rFonts w:ascii="Franklin Gothic Book" w:hAnsi="Franklin Gothic Book" w:cstheme="minorHAnsi"/>
          <w:color w:val="000000"/>
          <w:u w:val="single"/>
        </w:rPr>
        <w:t>MIEJSCE ŚWIADCZENIA USŁUG</w:t>
      </w:r>
    </w:p>
    <w:p w14:paraId="314641B4" w14:textId="019AC4E1" w:rsidR="00D30FAD" w:rsidRPr="00226AD3" w:rsidRDefault="00883B85" w:rsidP="00226AD3">
      <w:pPr>
        <w:pStyle w:val="Akapitzlist"/>
        <w:spacing w:after="160"/>
        <w:ind w:left="426"/>
        <w:jc w:val="both"/>
        <w:rPr>
          <w:rFonts w:ascii="Franklin Gothic Book" w:hAnsi="Franklin Gothic Book" w:cstheme="minorHAnsi"/>
          <w:color w:val="000000"/>
        </w:rPr>
      </w:pPr>
      <w:r w:rsidRPr="009204C9">
        <w:rPr>
          <w:rFonts w:ascii="Franklin Gothic Book" w:hAnsi="Franklin Gothic Book" w:cstheme="minorHAnsi"/>
          <w:color w:val="000000"/>
        </w:rPr>
        <w:t xml:space="preserve">Strony uzgadniają, że miejscem świadczenia Usług będzie teren Elektrowni w Zawadzie 26, </w:t>
      </w:r>
      <w:r w:rsidRPr="009204C9">
        <w:rPr>
          <w:rFonts w:ascii="Franklin Gothic Book" w:hAnsi="Franklin Gothic Book" w:cstheme="minorHAnsi"/>
          <w:color w:val="000000"/>
        </w:rPr>
        <w:br/>
        <w:t>28-230 Połaniec.</w:t>
      </w:r>
    </w:p>
    <w:p w14:paraId="6DCEE712" w14:textId="77777777" w:rsidR="00D30FAD" w:rsidRPr="009204C9" w:rsidRDefault="00D30FAD" w:rsidP="00226AD3">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RAPORTY I ODBIORY</w:t>
      </w:r>
    </w:p>
    <w:p w14:paraId="532F83AA" w14:textId="77777777" w:rsidR="00D30FAD" w:rsidRPr="009204C9" w:rsidRDefault="00D30FAD" w:rsidP="00D30FAD">
      <w:pPr>
        <w:pStyle w:val="Akapitzlist"/>
        <w:numPr>
          <w:ilvl w:val="1"/>
          <w:numId w:val="2"/>
        </w:numPr>
        <w:spacing w:after="160"/>
        <w:jc w:val="both"/>
        <w:rPr>
          <w:rFonts w:ascii="Franklin Gothic Book" w:hAnsi="Franklin Gothic Book" w:cstheme="minorHAnsi"/>
          <w:color w:val="000000"/>
        </w:rPr>
      </w:pPr>
      <w:r w:rsidRPr="009204C9">
        <w:rPr>
          <w:rFonts w:ascii="Franklin Gothic Book" w:hAnsi="Franklin Gothic Book" w:cstheme="minorHAnsi"/>
          <w:color w:val="000000"/>
        </w:rPr>
        <w:t>Dokumentacja wymagana przez Zamawiającego:</w:t>
      </w:r>
    </w:p>
    <w:p w14:paraId="60DB0006" w14:textId="77777777" w:rsidR="00D30FAD" w:rsidRDefault="00D30FAD" w:rsidP="00D30FAD">
      <w:pPr>
        <w:pStyle w:val="Akapitzlist"/>
        <w:spacing w:after="160" w:line="259" w:lineRule="auto"/>
        <w:ind w:left="792"/>
        <w:rPr>
          <w:rFonts w:ascii="Franklin Gothic Book" w:hAnsi="Franklin Gothic Book" w:cstheme="minorHAnsi"/>
          <w:color w:val="000000"/>
        </w:rPr>
      </w:pPr>
    </w:p>
    <w:tbl>
      <w:tblPr>
        <w:tblStyle w:val="Tabela-Siatka1"/>
        <w:tblW w:w="0" w:type="auto"/>
        <w:tblInd w:w="-289" w:type="dxa"/>
        <w:tblLook w:val="04A0" w:firstRow="1" w:lastRow="0" w:firstColumn="1" w:lastColumn="0" w:noHBand="0" w:noVBand="1"/>
      </w:tblPr>
      <w:tblGrid>
        <w:gridCol w:w="936"/>
        <w:gridCol w:w="4863"/>
        <w:gridCol w:w="971"/>
        <w:gridCol w:w="3146"/>
      </w:tblGrid>
      <w:tr w:rsidR="00D30FAD" w:rsidRPr="009204C9" w14:paraId="4E7ECD3B" w14:textId="77777777" w:rsidTr="006B65BE">
        <w:trPr>
          <w:trHeight w:val="340"/>
        </w:trPr>
        <w:tc>
          <w:tcPr>
            <w:tcW w:w="0" w:type="auto"/>
            <w:vAlign w:val="center"/>
          </w:tcPr>
          <w:p w14:paraId="4C9CDC44" w14:textId="77777777" w:rsidR="00D30FAD" w:rsidRPr="009204C9" w:rsidRDefault="00D30FAD" w:rsidP="006B65BE">
            <w:pPr>
              <w:tabs>
                <w:tab w:val="clear" w:pos="3402"/>
              </w:tabs>
              <w:spacing w:after="200" w:line="276" w:lineRule="auto"/>
              <w:jc w:val="center"/>
              <w:rPr>
                <w:rFonts w:ascii="Franklin Gothic Book" w:hAnsi="Franklin Gothic Book"/>
                <w:i/>
                <w:sz w:val="16"/>
                <w:szCs w:val="16"/>
                <w:lang w:eastAsia="en-US"/>
              </w:rPr>
            </w:pPr>
            <w:r w:rsidRPr="009204C9">
              <w:rPr>
                <w:rFonts w:ascii="Franklin Gothic Book" w:hAnsi="Franklin Gothic Book"/>
                <w:i/>
                <w:sz w:val="16"/>
                <w:szCs w:val="16"/>
                <w:lang w:eastAsia="en-US"/>
              </w:rPr>
              <w:t>L.p.</w:t>
            </w:r>
          </w:p>
        </w:tc>
        <w:tc>
          <w:tcPr>
            <w:tcW w:w="0" w:type="auto"/>
            <w:vAlign w:val="center"/>
          </w:tcPr>
          <w:p w14:paraId="38BB00BC"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Dokumentacja</w:t>
            </w:r>
          </w:p>
        </w:tc>
        <w:tc>
          <w:tcPr>
            <w:tcW w:w="0" w:type="auto"/>
            <w:vAlign w:val="center"/>
          </w:tcPr>
          <w:p w14:paraId="7917F294"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Wymagana</w:t>
            </w:r>
          </w:p>
          <w:p w14:paraId="26C20025"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[x]</w:t>
            </w:r>
          </w:p>
        </w:tc>
        <w:tc>
          <w:tcPr>
            <w:tcW w:w="0" w:type="auto"/>
          </w:tcPr>
          <w:p w14:paraId="7B8C3FF6"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Dokument źródłowy</w:t>
            </w:r>
          </w:p>
        </w:tc>
      </w:tr>
      <w:tr w:rsidR="00D30FAD" w:rsidRPr="009204C9" w14:paraId="20BE30FF" w14:textId="77777777" w:rsidTr="006B65BE">
        <w:trPr>
          <w:trHeight w:val="340"/>
        </w:trPr>
        <w:tc>
          <w:tcPr>
            <w:tcW w:w="0" w:type="auto"/>
            <w:vAlign w:val="center"/>
          </w:tcPr>
          <w:p w14:paraId="71943CDA" w14:textId="77777777" w:rsidR="00D30FAD" w:rsidRPr="009204C9" w:rsidRDefault="00D30FAD" w:rsidP="006B65BE">
            <w:pPr>
              <w:tabs>
                <w:tab w:val="clear" w:pos="3402"/>
              </w:tabs>
              <w:spacing w:after="200" w:line="276" w:lineRule="auto"/>
              <w:jc w:val="center"/>
              <w:rPr>
                <w:rFonts w:ascii="Franklin Gothic Book" w:hAnsi="Franklin Gothic Book"/>
                <w:i/>
                <w:sz w:val="16"/>
                <w:szCs w:val="16"/>
                <w:lang w:eastAsia="en-US"/>
              </w:rPr>
            </w:pPr>
            <w:r w:rsidRPr="009A7052">
              <w:rPr>
                <w:rFonts w:ascii="Franklin Gothic Book" w:hAnsi="Franklin Gothic Book"/>
                <w:b/>
                <w:i/>
                <w:sz w:val="16"/>
                <w:szCs w:val="16"/>
                <w:lang w:eastAsia="en-US"/>
              </w:rPr>
              <w:t>0</w:t>
            </w:r>
          </w:p>
        </w:tc>
        <w:tc>
          <w:tcPr>
            <w:tcW w:w="0" w:type="auto"/>
            <w:gridSpan w:val="2"/>
            <w:vAlign w:val="center"/>
          </w:tcPr>
          <w:p w14:paraId="5EEF7107" w14:textId="77777777" w:rsidR="00D30FAD" w:rsidRPr="009204C9" w:rsidRDefault="00D30FAD" w:rsidP="006B65BE">
            <w:pPr>
              <w:tabs>
                <w:tab w:val="clear" w:pos="3402"/>
              </w:tabs>
              <w:spacing w:after="200" w:line="276" w:lineRule="auto"/>
              <w:rPr>
                <w:rFonts w:ascii="Franklin Gothic Book" w:hAnsi="Franklin Gothic Book"/>
                <w:b/>
                <w:i/>
                <w:color w:val="000000"/>
                <w:sz w:val="16"/>
                <w:szCs w:val="16"/>
                <w:lang w:eastAsia="en-US"/>
              </w:rPr>
            </w:pPr>
            <w:r w:rsidRPr="009A7052">
              <w:rPr>
                <w:rFonts w:ascii="Franklin Gothic Book" w:hAnsi="Franklin Gothic Book"/>
                <w:b/>
                <w:i/>
                <w:color w:val="000000"/>
                <w:sz w:val="16"/>
                <w:szCs w:val="16"/>
                <w:lang w:eastAsia="en-US"/>
              </w:rPr>
              <w:t>WSTĘPNA INFORMACJA (Z OFERTĄ).</w:t>
            </w:r>
          </w:p>
        </w:tc>
        <w:tc>
          <w:tcPr>
            <w:tcW w:w="0" w:type="auto"/>
          </w:tcPr>
          <w:p w14:paraId="22D000DF"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p>
        </w:tc>
      </w:tr>
      <w:tr w:rsidR="00D30FAD" w:rsidRPr="009204C9" w14:paraId="1C65687E" w14:textId="77777777" w:rsidTr="006B65BE">
        <w:trPr>
          <w:trHeight w:val="340"/>
        </w:trPr>
        <w:tc>
          <w:tcPr>
            <w:tcW w:w="0" w:type="auto"/>
            <w:vAlign w:val="center"/>
          </w:tcPr>
          <w:p w14:paraId="3B6A7324" w14:textId="77777777" w:rsidR="00D30FAD" w:rsidRPr="009204C9" w:rsidRDefault="00D30FAD" w:rsidP="006B65BE">
            <w:pPr>
              <w:numPr>
                <w:ilvl w:val="0"/>
                <w:numId w:val="7"/>
              </w:numPr>
              <w:tabs>
                <w:tab w:val="clear" w:pos="3402"/>
              </w:tabs>
              <w:spacing w:after="200" w:line="276" w:lineRule="auto"/>
              <w:contextualSpacing/>
              <w:rPr>
                <w:rFonts w:ascii="Franklin Gothic Book" w:hAnsi="Franklin Gothic Book"/>
                <w:i/>
                <w:sz w:val="16"/>
                <w:szCs w:val="16"/>
                <w:lang w:eastAsia="en-US"/>
              </w:rPr>
            </w:pPr>
            <w:r>
              <w:rPr>
                <w:rFonts w:ascii="Franklin Gothic Book" w:hAnsi="Franklin Gothic Book"/>
                <w:i/>
                <w:sz w:val="16"/>
                <w:szCs w:val="16"/>
                <w:lang w:eastAsia="en-US"/>
              </w:rPr>
              <w:t xml:space="preserve"> </w:t>
            </w:r>
          </w:p>
        </w:tc>
        <w:tc>
          <w:tcPr>
            <w:tcW w:w="0" w:type="auto"/>
            <w:vAlign w:val="center"/>
          </w:tcPr>
          <w:p w14:paraId="7DCFF102" w14:textId="77777777" w:rsidR="00D30FAD" w:rsidRPr="009A7052" w:rsidRDefault="00D30FAD" w:rsidP="006B65BE">
            <w:pPr>
              <w:tabs>
                <w:tab w:val="clear" w:pos="3402"/>
              </w:tabs>
              <w:spacing w:after="200" w:line="276" w:lineRule="auto"/>
              <w:contextualSpacing/>
              <w:rPr>
                <w:rFonts w:ascii="Franklin Gothic Book" w:hAnsi="Franklin Gothic Book" w:cstheme="minorHAnsi"/>
                <w:color w:val="000000"/>
                <w:sz w:val="16"/>
                <w:szCs w:val="16"/>
              </w:rPr>
            </w:pPr>
            <w:r w:rsidRPr="009A7052">
              <w:rPr>
                <w:rFonts w:ascii="Franklin Gothic Book" w:hAnsi="Franklin Gothic Book" w:cstheme="minorHAnsi"/>
                <w:color w:val="000000"/>
                <w:sz w:val="16"/>
                <w:szCs w:val="16"/>
              </w:rPr>
              <w:t>Dane dotyczące granicy zakresu dostawy. Interfejs z innym układem i zasilania (para; sprężone powietrze, woda, całkowite zużycie energii elektrycznej, ciężar</w:t>
            </w:r>
            <w:r>
              <w:rPr>
                <w:rFonts w:ascii="Franklin Gothic Book" w:hAnsi="Franklin Gothic Book" w:cstheme="minorHAnsi"/>
                <w:color w:val="000000"/>
                <w:sz w:val="16"/>
                <w:szCs w:val="16"/>
              </w:rPr>
              <w:t>, liczba wejść/wyjść do DCS...)</w:t>
            </w:r>
          </w:p>
        </w:tc>
        <w:tc>
          <w:tcPr>
            <w:tcW w:w="0" w:type="auto"/>
            <w:vAlign w:val="center"/>
          </w:tcPr>
          <w:p w14:paraId="2D5DDE20" w14:textId="77777777" w:rsidR="00D30FAD" w:rsidRPr="009A7052" w:rsidRDefault="00D30FAD" w:rsidP="006B65BE">
            <w:pPr>
              <w:tabs>
                <w:tab w:val="clear" w:pos="3402"/>
              </w:tabs>
              <w:spacing w:after="200" w:line="276" w:lineRule="auto"/>
              <w:jc w:val="center"/>
              <w:rPr>
                <w:rFonts w:ascii="Franklin Gothic Book" w:hAnsi="Franklin Gothic Book"/>
                <w:b/>
                <w:color w:val="000000"/>
                <w:sz w:val="16"/>
                <w:szCs w:val="16"/>
                <w:lang w:eastAsia="en-US"/>
              </w:rPr>
            </w:pPr>
          </w:p>
        </w:tc>
        <w:tc>
          <w:tcPr>
            <w:tcW w:w="0" w:type="auto"/>
          </w:tcPr>
          <w:p w14:paraId="051F49F8"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p>
        </w:tc>
      </w:tr>
      <w:tr w:rsidR="00D30FAD" w:rsidRPr="009204C9" w14:paraId="046613C8" w14:textId="77777777" w:rsidTr="006B65BE">
        <w:trPr>
          <w:trHeight w:val="340"/>
        </w:trPr>
        <w:tc>
          <w:tcPr>
            <w:tcW w:w="0" w:type="auto"/>
            <w:vAlign w:val="center"/>
          </w:tcPr>
          <w:p w14:paraId="7966627E" w14:textId="77777777" w:rsidR="00D30FAD" w:rsidRPr="009204C9" w:rsidRDefault="00D30FAD" w:rsidP="006B65BE">
            <w:pPr>
              <w:numPr>
                <w:ilvl w:val="0"/>
                <w:numId w:val="7"/>
              </w:numPr>
              <w:tabs>
                <w:tab w:val="clear" w:pos="3402"/>
              </w:tabs>
              <w:spacing w:after="200" w:line="276" w:lineRule="auto"/>
              <w:contextualSpacing/>
              <w:rPr>
                <w:rFonts w:ascii="Franklin Gothic Book" w:hAnsi="Franklin Gothic Book"/>
                <w:i/>
                <w:sz w:val="16"/>
                <w:szCs w:val="16"/>
                <w:lang w:eastAsia="en-US"/>
              </w:rPr>
            </w:pPr>
          </w:p>
        </w:tc>
        <w:tc>
          <w:tcPr>
            <w:tcW w:w="0" w:type="auto"/>
            <w:vAlign w:val="center"/>
          </w:tcPr>
          <w:p w14:paraId="67DD68DE" w14:textId="77777777" w:rsidR="00D30FAD" w:rsidRPr="009A7052" w:rsidRDefault="00D30FAD" w:rsidP="006B65BE">
            <w:pPr>
              <w:tabs>
                <w:tab w:val="clear" w:pos="3402"/>
              </w:tabs>
              <w:spacing w:after="200" w:line="276" w:lineRule="auto"/>
              <w:contextualSpacing/>
              <w:rPr>
                <w:rFonts w:ascii="Franklin Gothic Book" w:hAnsi="Franklin Gothic Book" w:cstheme="minorHAnsi"/>
                <w:color w:val="000000"/>
                <w:sz w:val="16"/>
                <w:szCs w:val="16"/>
              </w:rPr>
            </w:pPr>
            <w:r w:rsidRPr="009A7052">
              <w:rPr>
                <w:rFonts w:ascii="Franklin Gothic Book" w:hAnsi="Franklin Gothic Book" w:cstheme="minorHAnsi"/>
                <w:color w:val="000000"/>
                <w:sz w:val="16"/>
                <w:szCs w:val="16"/>
              </w:rPr>
              <w:t>System kontroli</w:t>
            </w:r>
            <w:r>
              <w:rPr>
                <w:rFonts w:ascii="Franklin Gothic Book" w:hAnsi="Franklin Gothic Book" w:cstheme="minorHAnsi"/>
                <w:color w:val="000000"/>
                <w:sz w:val="16"/>
                <w:szCs w:val="16"/>
              </w:rPr>
              <w:t xml:space="preserve"> jakości i proponowany program </w:t>
            </w:r>
            <w:r w:rsidRPr="009A7052">
              <w:rPr>
                <w:rFonts w:ascii="Franklin Gothic Book" w:hAnsi="Franklin Gothic Book" w:cstheme="minorHAnsi"/>
                <w:b/>
                <w:color w:val="000000"/>
                <w:sz w:val="16"/>
                <w:szCs w:val="16"/>
              </w:rPr>
              <w:t>I</w:t>
            </w:r>
            <w:r w:rsidRPr="009A7052">
              <w:rPr>
                <w:rFonts w:ascii="Franklin Gothic Book" w:hAnsi="Franklin Gothic Book" w:cstheme="minorHAnsi"/>
                <w:b/>
                <w:bCs/>
                <w:color w:val="000000"/>
                <w:sz w:val="16"/>
                <w:szCs w:val="16"/>
              </w:rPr>
              <w:t xml:space="preserve">&amp;T </w:t>
            </w:r>
            <w:r w:rsidRPr="009A7052">
              <w:rPr>
                <w:rFonts w:ascii="Franklin Gothic Book" w:hAnsi="Franklin Gothic Book" w:cstheme="minorHAnsi"/>
                <w:color w:val="000000"/>
                <w:sz w:val="16"/>
                <w:szCs w:val="16"/>
              </w:rPr>
              <w:t>ze wskazaniem punktów zatrz</w:t>
            </w:r>
            <w:r>
              <w:rPr>
                <w:rFonts w:ascii="Franklin Gothic Book" w:hAnsi="Franklin Gothic Book" w:cstheme="minorHAnsi"/>
                <w:color w:val="000000"/>
                <w:sz w:val="16"/>
                <w:szCs w:val="16"/>
              </w:rPr>
              <w:t>ymania i punktów zaświadczenia.</w:t>
            </w:r>
          </w:p>
        </w:tc>
        <w:tc>
          <w:tcPr>
            <w:tcW w:w="0" w:type="auto"/>
            <w:vAlign w:val="center"/>
          </w:tcPr>
          <w:p w14:paraId="340CF879" w14:textId="77777777" w:rsidR="00D30FAD" w:rsidRPr="009A7052" w:rsidRDefault="00D30FAD" w:rsidP="006B65BE">
            <w:pPr>
              <w:tabs>
                <w:tab w:val="clear" w:pos="3402"/>
              </w:tabs>
              <w:spacing w:after="200" w:line="276" w:lineRule="auto"/>
              <w:jc w:val="center"/>
              <w:rPr>
                <w:rFonts w:ascii="Franklin Gothic Book" w:hAnsi="Franklin Gothic Book"/>
                <w:b/>
                <w:color w:val="000000"/>
                <w:sz w:val="16"/>
                <w:szCs w:val="16"/>
                <w:lang w:eastAsia="en-US"/>
              </w:rPr>
            </w:pPr>
          </w:p>
        </w:tc>
        <w:tc>
          <w:tcPr>
            <w:tcW w:w="0" w:type="auto"/>
          </w:tcPr>
          <w:p w14:paraId="70A4FC0B" w14:textId="77777777" w:rsidR="00D30FAD" w:rsidRPr="009204C9" w:rsidRDefault="00D30FAD" w:rsidP="006B65BE">
            <w:pPr>
              <w:tabs>
                <w:tab w:val="clear" w:pos="3402"/>
              </w:tabs>
              <w:spacing w:after="200" w:line="276" w:lineRule="auto"/>
              <w:jc w:val="center"/>
              <w:rPr>
                <w:rFonts w:ascii="Franklin Gothic Book" w:hAnsi="Franklin Gothic Book"/>
                <w:b/>
                <w:i/>
                <w:color w:val="000000"/>
                <w:sz w:val="16"/>
                <w:szCs w:val="16"/>
                <w:lang w:eastAsia="en-US"/>
              </w:rPr>
            </w:pPr>
          </w:p>
        </w:tc>
      </w:tr>
      <w:tr w:rsidR="00D30FAD" w:rsidRPr="009204C9" w14:paraId="7E0C8FB9" w14:textId="77777777" w:rsidTr="006B65BE">
        <w:trPr>
          <w:trHeight w:val="340"/>
        </w:trPr>
        <w:tc>
          <w:tcPr>
            <w:tcW w:w="0" w:type="auto"/>
            <w:vAlign w:val="center"/>
          </w:tcPr>
          <w:p w14:paraId="5B1194C7" w14:textId="77777777" w:rsidR="00D30FAD" w:rsidRPr="009204C9" w:rsidRDefault="00D30FAD" w:rsidP="006B65BE">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A</w:t>
            </w:r>
          </w:p>
        </w:tc>
        <w:tc>
          <w:tcPr>
            <w:tcW w:w="0" w:type="auto"/>
            <w:gridSpan w:val="2"/>
            <w:vAlign w:val="center"/>
          </w:tcPr>
          <w:p w14:paraId="4C858E2E" w14:textId="77777777" w:rsidR="00D30FAD" w:rsidRPr="009204C9" w:rsidRDefault="00D30FAD" w:rsidP="006B65BE">
            <w:pPr>
              <w:tabs>
                <w:tab w:val="clear" w:pos="3402"/>
              </w:tabs>
              <w:spacing w:after="200" w:line="276" w:lineRule="auto"/>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PRZED  ROZPOCZĘCIEM  PRAC</w:t>
            </w:r>
          </w:p>
        </w:tc>
        <w:tc>
          <w:tcPr>
            <w:tcW w:w="0" w:type="auto"/>
          </w:tcPr>
          <w:p w14:paraId="3AAC462A" w14:textId="77777777" w:rsidR="00D30FAD" w:rsidRPr="009204C9" w:rsidRDefault="00D30FAD" w:rsidP="006B65BE">
            <w:pPr>
              <w:tabs>
                <w:tab w:val="clear" w:pos="3402"/>
              </w:tabs>
              <w:spacing w:after="200" w:line="276" w:lineRule="auto"/>
              <w:rPr>
                <w:rFonts w:ascii="Franklin Gothic Book" w:hAnsi="Franklin Gothic Book"/>
                <w:b/>
                <w:i/>
                <w:color w:val="000000"/>
                <w:sz w:val="16"/>
                <w:szCs w:val="16"/>
                <w:highlight w:val="yellow"/>
                <w:lang w:eastAsia="en-US"/>
              </w:rPr>
            </w:pPr>
          </w:p>
        </w:tc>
      </w:tr>
      <w:tr w:rsidR="00D30FAD" w:rsidRPr="009204C9" w14:paraId="68570CA3" w14:textId="77777777" w:rsidTr="006B65BE">
        <w:trPr>
          <w:trHeight w:val="340"/>
        </w:trPr>
        <w:tc>
          <w:tcPr>
            <w:tcW w:w="0" w:type="auto"/>
            <w:vAlign w:val="center"/>
          </w:tcPr>
          <w:p w14:paraId="42F29D93"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093E37F"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cstheme="minorHAnsi"/>
                <w:color w:val="000000"/>
                <w:sz w:val="16"/>
                <w:szCs w:val="16"/>
              </w:rPr>
              <w:t>Opracowanych</w:t>
            </w:r>
            <w:r w:rsidRPr="009204C9">
              <w:rPr>
                <w:rFonts w:ascii="Franklin Gothic Book" w:hAnsi="Franklin Gothic Book" w:cstheme="minorHAnsi"/>
                <w:color w:val="000000"/>
                <w:sz w:val="16"/>
                <w:szCs w:val="16"/>
              </w:rPr>
              <w:t xml:space="preserve"> przez Wykonawcę Szczegółowych instrukcji bezpiecznego wykonania prac</w:t>
            </w:r>
          </w:p>
        </w:tc>
        <w:tc>
          <w:tcPr>
            <w:tcW w:w="0" w:type="auto"/>
          </w:tcPr>
          <w:p w14:paraId="748B69D5" w14:textId="77777777" w:rsidR="00D30FAD" w:rsidRPr="009204C9" w:rsidRDefault="00D30FAD" w:rsidP="00D55F9A">
            <w:pPr>
              <w:tabs>
                <w:tab w:val="clear" w:pos="3402"/>
              </w:tabs>
              <w:spacing w:before="120" w:after="200" w:line="276" w:lineRule="auto"/>
              <w:jc w:val="center"/>
              <w:rPr>
                <w:rFonts w:ascii="Franklin Gothic Book" w:hAnsi="Franklin Gothic Book"/>
                <w:sz w:val="16"/>
                <w:szCs w:val="16"/>
                <w:lang w:eastAsia="en-US"/>
              </w:rPr>
            </w:pPr>
            <w:r>
              <w:rPr>
                <w:rFonts w:ascii="Franklin Gothic Book" w:hAnsi="Franklin Gothic Book"/>
                <w:sz w:val="16"/>
                <w:szCs w:val="16"/>
                <w:lang w:eastAsia="en-US"/>
              </w:rPr>
              <w:t>X</w:t>
            </w:r>
          </w:p>
        </w:tc>
        <w:tc>
          <w:tcPr>
            <w:tcW w:w="0" w:type="auto"/>
          </w:tcPr>
          <w:p w14:paraId="23680365"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highlight w:val="yellow"/>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D30FAD" w:rsidRPr="009204C9" w14:paraId="20474869" w14:textId="77777777" w:rsidTr="006B65BE">
        <w:trPr>
          <w:trHeight w:val="340"/>
        </w:trPr>
        <w:tc>
          <w:tcPr>
            <w:tcW w:w="0" w:type="auto"/>
            <w:vAlign w:val="center"/>
          </w:tcPr>
          <w:p w14:paraId="6E8CA5F9"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4C83CB7" w14:textId="77777777" w:rsidR="00D30FAD" w:rsidRPr="009204C9" w:rsidRDefault="00D30FAD" w:rsidP="006B65BE">
            <w:pPr>
              <w:spacing w:after="160" w:line="259" w:lineRule="auto"/>
              <w:rPr>
                <w:rFonts w:ascii="Franklin Gothic Book" w:hAnsi="Franklin Gothic Book" w:cstheme="minorHAnsi"/>
                <w:color w:val="000000"/>
                <w:sz w:val="16"/>
                <w:szCs w:val="16"/>
              </w:rPr>
            </w:pPr>
            <w:r w:rsidRPr="009204C9">
              <w:rPr>
                <w:rFonts w:ascii="Franklin Gothic Book" w:hAnsi="Franklin Gothic Book" w:cstheme="minorHAnsi"/>
                <w:color w:val="000000"/>
                <w:sz w:val="16"/>
                <w:szCs w:val="16"/>
              </w:rPr>
              <w:t xml:space="preserve"> </w:t>
            </w:r>
            <w:r>
              <w:rPr>
                <w:rFonts w:ascii="Franklin Gothic Book" w:hAnsi="Franklin Gothic Book" w:cstheme="minorHAnsi"/>
                <w:color w:val="000000"/>
                <w:sz w:val="16"/>
                <w:szCs w:val="16"/>
              </w:rPr>
              <w:t>O</w:t>
            </w:r>
            <w:r w:rsidRPr="009204C9">
              <w:rPr>
                <w:rFonts w:ascii="Franklin Gothic Book" w:hAnsi="Franklin Gothic Book" w:cstheme="minorHAnsi"/>
                <w:color w:val="000000"/>
                <w:sz w:val="16"/>
                <w:szCs w:val="16"/>
              </w:rPr>
              <w:t>pracowanej przez Wykonawcę Instrukcji Organizacji Robót (IOR) doi uzgodnienia  z Zamawiającym.</w:t>
            </w:r>
          </w:p>
        </w:tc>
        <w:tc>
          <w:tcPr>
            <w:tcW w:w="0" w:type="auto"/>
          </w:tcPr>
          <w:p w14:paraId="30CE0AAE" w14:textId="5D534B47" w:rsidR="00D30FAD" w:rsidRPr="009A7052" w:rsidRDefault="00D30FAD" w:rsidP="00D55F9A">
            <w:pPr>
              <w:tabs>
                <w:tab w:val="clear" w:pos="3402"/>
              </w:tabs>
              <w:spacing w:before="120" w:after="200" w:line="276" w:lineRule="auto"/>
              <w:jc w:val="center"/>
              <w:rPr>
                <w:rFonts w:ascii="Franklin Gothic Book" w:hAnsi="Franklin Gothic Book"/>
                <w:sz w:val="16"/>
                <w:szCs w:val="16"/>
                <w:lang w:eastAsia="en-US"/>
              </w:rPr>
            </w:pPr>
          </w:p>
        </w:tc>
        <w:tc>
          <w:tcPr>
            <w:tcW w:w="0" w:type="auto"/>
          </w:tcPr>
          <w:p w14:paraId="6B7C72A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D30FAD" w:rsidRPr="009204C9" w14:paraId="5BE0ED58" w14:textId="77777777" w:rsidTr="006B65BE">
        <w:trPr>
          <w:trHeight w:val="340"/>
        </w:trPr>
        <w:tc>
          <w:tcPr>
            <w:tcW w:w="0" w:type="auto"/>
            <w:vAlign w:val="center"/>
          </w:tcPr>
          <w:p w14:paraId="69B1B298"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11D51E0" w14:textId="77777777" w:rsidR="00D30FAD" w:rsidRPr="009204C9" w:rsidRDefault="00D30FAD" w:rsidP="006B65BE">
            <w:pPr>
              <w:spacing w:after="160" w:line="259" w:lineRule="auto"/>
              <w:rPr>
                <w:rFonts w:ascii="Franklin Gothic Book" w:hAnsi="Franklin Gothic Book" w:cstheme="minorHAnsi"/>
                <w:color w:val="000000"/>
                <w:sz w:val="16"/>
                <w:szCs w:val="16"/>
              </w:rPr>
            </w:pPr>
            <w:r w:rsidRPr="009204C9">
              <w:rPr>
                <w:rFonts w:ascii="Franklin Gothic Book" w:hAnsi="Franklin Gothic Book" w:cstheme="minorHAnsi"/>
                <w:color w:val="000000"/>
                <w:sz w:val="16"/>
                <w:szCs w:val="16"/>
              </w:rPr>
              <w:t>Wykaz urządzeń, sprzętu oraz narzędzi wykorzystywanych do prac</w:t>
            </w:r>
          </w:p>
        </w:tc>
        <w:tc>
          <w:tcPr>
            <w:tcW w:w="0" w:type="auto"/>
          </w:tcPr>
          <w:p w14:paraId="3CDAE45A" w14:textId="77777777" w:rsidR="00D30FAD" w:rsidRPr="009A7052" w:rsidRDefault="00D30FAD" w:rsidP="00D55F9A">
            <w:pPr>
              <w:tabs>
                <w:tab w:val="clear" w:pos="3402"/>
              </w:tabs>
              <w:spacing w:before="120" w:after="200" w:line="276" w:lineRule="auto"/>
              <w:jc w:val="center"/>
              <w:rPr>
                <w:rFonts w:ascii="Franklin Gothic Book" w:hAnsi="Franklin Gothic Book"/>
                <w:b/>
                <w:sz w:val="16"/>
                <w:szCs w:val="16"/>
                <w:lang w:eastAsia="en-US"/>
              </w:rPr>
            </w:pPr>
            <w:r w:rsidRPr="009A7052">
              <w:rPr>
                <w:rFonts w:ascii="Franklin Gothic Book" w:hAnsi="Franklin Gothic Book"/>
                <w:b/>
                <w:sz w:val="16"/>
                <w:szCs w:val="16"/>
                <w:lang w:eastAsia="en-US"/>
              </w:rPr>
              <w:t>X</w:t>
            </w:r>
          </w:p>
        </w:tc>
        <w:tc>
          <w:tcPr>
            <w:tcW w:w="0" w:type="auto"/>
          </w:tcPr>
          <w:p w14:paraId="347732B4"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D30FAD" w:rsidRPr="009204C9" w14:paraId="4B085076" w14:textId="77777777" w:rsidTr="006B65BE">
        <w:trPr>
          <w:trHeight w:val="340"/>
        </w:trPr>
        <w:tc>
          <w:tcPr>
            <w:tcW w:w="0" w:type="auto"/>
            <w:vAlign w:val="center"/>
          </w:tcPr>
          <w:p w14:paraId="5EFE2D85"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8253E60"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o wydanie przepustek tymczasowych dla Pracowników</w:t>
            </w:r>
          </w:p>
        </w:tc>
        <w:tc>
          <w:tcPr>
            <w:tcW w:w="0" w:type="auto"/>
          </w:tcPr>
          <w:p w14:paraId="27D6DAC5" w14:textId="77777777" w:rsidR="00D30FAD" w:rsidRPr="009A7052" w:rsidRDefault="00D30FAD" w:rsidP="00D55F9A">
            <w:pPr>
              <w:tabs>
                <w:tab w:val="clear" w:pos="3402"/>
              </w:tabs>
              <w:spacing w:before="120"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78936EA3"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D30FAD" w:rsidRPr="009204C9" w14:paraId="3B0E2279" w14:textId="77777777" w:rsidTr="006B65BE">
        <w:trPr>
          <w:trHeight w:val="340"/>
        </w:trPr>
        <w:tc>
          <w:tcPr>
            <w:tcW w:w="0" w:type="auto"/>
            <w:vAlign w:val="center"/>
          </w:tcPr>
          <w:p w14:paraId="1903926A"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914B44A"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o wydanie przepustek tymczasowych dla pojazdów</w:t>
            </w:r>
          </w:p>
        </w:tc>
        <w:tc>
          <w:tcPr>
            <w:tcW w:w="0" w:type="auto"/>
          </w:tcPr>
          <w:p w14:paraId="6A55552B" w14:textId="77777777" w:rsidR="00D30FAD" w:rsidRPr="009A7052" w:rsidRDefault="00D30FAD" w:rsidP="00D55F9A">
            <w:pPr>
              <w:tabs>
                <w:tab w:val="clear" w:pos="3402"/>
              </w:tabs>
              <w:spacing w:before="120"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66B14E1A"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D30FAD" w:rsidRPr="009204C9" w14:paraId="27F3451F" w14:textId="77777777" w:rsidTr="006B65BE">
        <w:trPr>
          <w:trHeight w:val="340"/>
        </w:trPr>
        <w:tc>
          <w:tcPr>
            <w:tcW w:w="0" w:type="auto"/>
            <w:vAlign w:val="center"/>
          </w:tcPr>
          <w:p w14:paraId="284D4C6F"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879F4F3"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 zezwolenie na wjazd i parkowanie na terenie obiektów energetycznych</w:t>
            </w:r>
          </w:p>
        </w:tc>
        <w:tc>
          <w:tcPr>
            <w:tcW w:w="0" w:type="auto"/>
          </w:tcPr>
          <w:p w14:paraId="39B6D1B7" w14:textId="77777777" w:rsidR="00D30FAD" w:rsidRPr="009A7052" w:rsidRDefault="00D30FAD" w:rsidP="00D55F9A">
            <w:pPr>
              <w:tabs>
                <w:tab w:val="clear" w:pos="3402"/>
              </w:tabs>
              <w:spacing w:before="120"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35981F3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D30FAD" w:rsidRPr="009204C9" w14:paraId="394661CE" w14:textId="77777777" w:rsidTr="006B65BE">
        <w:trPr>
          <w:trHeight w:val="340"/>
        </w:trPr>
        <w:tc>
          <w:tcPr>
            <w:tcW w:w="0" w:type="auto"/>
            <w:vAlign w:val="center"/>
          </w:tcPr>
          <w:p w14:paraId="3AAF878F"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AF055DB"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Wykazy pracowników skierowanych do wykonywania prac na rzecz ENEA Elektrownia Połaniec S.A. osobno przez wykonawcę i pod podwykonawców ( Załącznik Z1 dokumentu związanego nr 4 do IOBP))</w:t>
            </w:r>
          </w:p>
        </w:tc>
        <w:tc>
          <w:tcPr>
            <w:tcW w:w="0" w:type="auto"/>
          </w:tcPr>
          <w:p w14:paraId="711ABBC0"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29A1A512"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organizacji bezpiecznej pracy w Enea Elektrownia Połaniec S.A nr I/DB/B/20/2013 </w:t>
            </w:r>
          </w:p>
        </w:tc>
      </w:tr>
      <w:tr w:rsidR="00D30FAD" w:rsidRPr="009204C9" w14:paraId="6D9F163C" w14:textId="77777777" w:rsidTr="006B65BE">
        <w:trPr>
          <w:trHeight w:val="340"/>
        </w:trPr>
        <w:tc>
          <w:tcPr>
            <w:tcW w:w="0" w:type="auto"/>
            <w:vAlign w:val="center"/>
          </w:tcPr>
          <w:p w14:paraId="5C22F380"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3E46345"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Karta Informacyjna Bezpieczeństwa i Higieny Pracy dla Wykonawców – Z2 (Załącznik do zgłoszenia Z1 dokumentu związanego nr 4 do IOBP )</w:t>
            </w:r>
          </w:p>
        </w:tc>
        <w:tc>
          <w:tcPr>
            <w:tcW w:w="0" w:type="auto"/>
          </w:tcPr>
          <w:p w14:paraId="2BC12BE1"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2CBD1A1A"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D30FAD" w:rsidRPr="009204C9" w14:paraId="75B507FB" w14:textId="77777777" w:rsidTr="006B65BE">
        <w:trPr>
          <w:trHeight w:val="340"/>
        </w:trPr>
        <w:tc>
          <w:tcPr>
            <w:tcW w:w="0" w:type="auto"/>
            <w:vAlign w:val="center"/>
          </w:tcPr>
          <w:p w14:paraId="0B24DDE2"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060D1BD"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Zakres prac</w:t>
            </w:r>
          </w:p>
          <w:p w14:paraId="3D5B00B3"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uzgodniony i zatwierdzony )</w:t>
            </w:r>
          </w:p>
        </w:tc>
        <w:tc>
          <w:tcPr>
            <w:tcW w:w="0" w:type="auto"/>
          </w:tcPr>
          <w:p w14:paraId="67369FFA"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35A42891"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60C66D1" w14:textId="77777777" w:rsidTr="006B65BE">
        <w:trPr>
          <w:trHeight w:val="340"/>
        </w:trPr>
        <w:tc>
          <w:tcPr>
            <w:tcW w:w="0" w:type="auto"/>
            <w:vAlign w:val="center"/>
          </w:tcPr>
          <w:p w14:paraId="3D002910"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A340E79"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Projekt techniczny</w:t>
            </w:r>
            <w:r>
              <w:rPr>
                <w:rFonts w:ascii="Franklin Gothic Book" w:hAnsi="Franklin Gothic Book"/>
                <w:sz w:val="16"/>
                <w:szCs w:val="16"/>
                <w:lang w:eastAsia="en-US"/>
              </w:rPr>
              <w:t xml:space="preserve"> - montażowy</w:t>
            </w:r>
            <w:r w:rsidRPr="009204C9">
              <w:rPr>
                <w:rFonts w:ascii="Franklin Gothic Book" w:hAnsi="Franklin Gothic Book"/>
                <w:sz w:val="16"/>
                <w:szCs w:val="16"/>
                <w:lang w:eastAsia="en-US"/>
              </w:rPr>
              <w:tab/>
              <w:t xml:space="preserve"> </w:t>
            </w:r>
          </w:p>
          <w:p w14:paraId="4A1C129F"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(uzgodniony i zatwierdzony)</w:t>
            </w:r>
          </w:p>
        </w:tc>
        <w:tc>
          <w:tcPr>
            <w:tcW w:w="0" w:type="auto"/>
          </w:tcPr>
          <w:p w14:paraId="32032F5C" w14:textId="5048578C"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3F3CAED8"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EE63EB8" w14:textId="77777777" w:rsidTr="006B65BE">
        <w:trPr>
          <w:trHeight w:val="340"/>
        </w:trPr>
        <w:tc>
          <w:tcPr>
            <w:tcW w:w="0" w:type="auto"/>
            <w:vAlign w:val="center"/>
          </w:tcPr>
          <w:p w14:paraId="74D12B4D"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7771ED6"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Harmonogram realizacji prac </w:t>
            </w:r>
          </w:p>
          <w:p w14:paraId="4FE6C6F1" w14:textId="025386C8" w:rsidR="00D30FAD" w:rsidRPr="009204C9" w:rsidRDefault="00D30FAD" w:rsidP="006B65BE">
            <w:pPr>
              <w:tabs>
                <w:tab w:val="clear" w:pos="3402"/>
              </w:tabs>
              <w:spacing w:after="200" w:line="276" w:lineRule="auto"/>
              <w:contextualSpacing/>
              <w:rPr>
                <w:rFonts w:ascii="Franklin Gothic Book" w:hAnsi="Franklin Gothic Book"/>
                <w:b/>
                <w:i/>
                <w:sz w:val="16"/>
                <w:szCs w:val="16"/>
                <w:lang w:eastAsia="en-US"/>
              </w:rPr>
            </w:pPr>
            <w:r w:rsidRPr="009204C9">
              <w:rPr>
                <w:rFonts w:ascii="Franklin Gothic Book" w:hAnsi="Franklin Gothic Book"/>
                <w:sz w:val="16"/>
                <w:szCs w:val="16"/>
                <w:lang w:eastAsia="en-US"/>
              </w:rPr>
              <w:t>( uzgodniony i zatwierdzony ) oraz zaopiniowany przez służby BHP wykonawcy</w:t>
            </w:r>
            <w:r w:rsidR="00163FDA">
              <w:rPr>
                <w:rFonts w:ascii="Franklin Gothic Book" w:hAnsi="Franklin Gothic Book"/>
                <w:sz w:val="16"/>
                <w:szCs w:val="16"/>
                <w:lang w:eastAsia="en-US"/>
              </w:rPr>
              <w:t>)</w:t>
            </w:r>
          </w:p>
        </w:tc>
        <w:tc>
          <w:tcPr>
            <w:tcW w:w="0" w:type="auto"/>
          </w:tcPr>
          <w:p w14:paraId="636AE52A"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16E65F64"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6C24C23" w14:textId="77777777" w:rsidTr="006B65BE">
        <w:trPr>
          <w:trHeight w:val="340"/>
        </w:trPr>
        <w:tc>
          <w:tcPr>
            <w:tcW w:w="0" w:type="auto"/>
            <w:vAlign w:val="center"/>
          </w:tcPr>
          <w:p w14:paraId="0200E5F3"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7824B3A"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Przewidywany - Plan odpadów przewidzianych do wytworzenia </w:t>
            </w:r>
            <w:r w:rsidRPr="009204C9">
              <w:rPr>
                <w:rFonts w:ascii="Franklin Gothic Book" w:hAnsi="Franklin Gothic Book"/>
                <w:sz w:val="16"/>
                <w:szCs w:val="16"/>
                <w:lang w:eastAsia="en-US"/>
              </w:rPr>
              <w:br/>
              <w:t>w związku z realizowaną umową rynkową, zawierający prognozę : rodzaju odpadów, ilości oraz planowanych sposobach ich zagospodarowania (Załącznik Z-2)</w:t>
            </w:r>
          </w:p>
        </w:tc>
        <w:tc>
          <w:tcPr>
            <w:tcW w:w="0" w:type="auto"/>
          </w:tcPr>
          <w:p w14:paraId="5C8CF9DD"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275A858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postępowania z odpadami wytworzonymi w  Elektrowni Połaniec  nr I/TQ/P/41/2014</w:t>
            </w:r>
          </w:p>
        </w:tc>
      </w:tr>
      <w:tr w:rsidR="00D30FAD" w:rsidRPr="009204C9" w14:paraId="46EB3681" w14:textId="77777777" w:rsidTr="006B65BE">
        <w:trPr>
          <w:trHeight w:val="340"/>
        </w:trPr>
        <w:tc>
          <w:tcPr>
            <w:tcW w:w="0" w:type="auto"/>
            <w:vAlign w:val="center"/>
          </w:tcPr>
          <w:p w14:paraId="76EFB35A"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4C07F53"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Wykaz substancji niebezpiecznych stosowanych w trakcie realizacji wraz z aktualnymi kartami charakterystyki tych substancji.</w:t>
            </w:r>
          </w:p>
        </w:tc>
        <w:tc>
          <w:tcPr>
            <w:tcW w:w="0" w:type="auto"/>
          </w:tcPr>
          <w:p w14:paraId="47E18844" w14:textId="77777777" w:rsidR="00D30FAD" w:rsidRPr="00EA3037" w:rsidRDefault="00D30FAD" w:rsidP="00B21528">
            <w:pPr>
              <w:tabs>
                <w:tab w:val="clear" w:pos="3402"/>
              </w:tabs>
              <w:spacing w:before="120"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32356EDF"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212E3E73" w14:textId="77777777" w:rsidTr="006B65BE">
        <w:trPr>
          <w:trHeight w:val="340"/>
        </w:trPr>
        <w:tc>
          <w:tcPr>
            <w:tcW w:w="0" w:type="auto"/>
            <w:vAlign w:val="center"/>
          </w:tcPr>
          <w:p w14:paraId="4896D65E"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DAAB661"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Plan Kontroli i Badań </w:t>
            </w:r>
          </w:p>
          <w:p w14:paraId="79238618"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uzgodniony przez strony i zatwierdzony )</w:t>
            </w:r>
          </w:p>
        </w:tc>
        <w:tc>
          <w:tcPr>
            <w:tcW w:w="0" w:type="auto"/>
          </w:tcPr>
          <w:p w14:paraId="62DC4545"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375A6054"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58A6C37" w14:textId="77777777" w:rsidTr="006B65BE">
        <w:trPr>
          <w:trHeight w:val="340"/>
        </w:trPr>
        <w:tc>
          <w:tcPr>
            <w:tcW w:w="0" w:type="auto"/>
            <w:vAlign w:val="center"/>
          </w:tcPr>
          <w:p w14:paraId="061E83A5" w14:textId="77777777" w:rsidR="00D30FAD" w:rsidRPr="009204C9" w:rsidRDefault="00D30FAD" w:rsidP="006B65BE">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BACF774"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Uzgodniona z UDT Technologia naprawy</w:t>
            </w:r>
            <w:r>
              <w:rPr>
                <w:rFonts w:ascii="Franklin Gothic Book" w:hAnsi="Franklin Gothic Book"/>
                <w:sz w:val="16"/>
                <w:szCs w:val="16"/>
                <w:lang w:eastAsia="en-US"/>
              </w:rPr>
              <w:t>,</w:t>
            </w:r>
            <w:r w:rsidRPr="009204C9">
              <w:rPr>
                <w:rFonts w:ascii="Franklin Gothic Book" w:hAnsi="Franklin Gothic Book"/>
                <w:sz w:val="16"/>
                <w:szCs w:val="16"/>
                <w:lang w:eastAsia="en-US"/>
              </w:rPr>
              <w:t xml:space="preserve"> </w:t>
            </w:r>
            <w:r>
              <w:rPr>
                <w:rFonts w:ascii="Franklin Gothic Book" w:hAnsi="Franklin Gothic Book"/>
                <w:sz w:val="16"/>
                <w:szCs w:val="16"/>
                <w:lang w:eastAsia="en-US"/>
              </w:rPr>
              <w:t>montażu</w:t>
            </w:r>
          </w:p>
          <w:p w14:paraId="159E04EB"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 dla urządzeń wymagających dozoru z UDT ) </w:t>
            </w:r>
            <w:r w:rsidRPr="009204C9">
              <w:rPr>
                <w:rFonts w:ascii="Franklin Gothic Book" w:hAnsi="Franklin Gothic Book"/>
                <w:sz w:val="16"/>
                <w:szCs w:val="16"/>
                <w:highlight w:val="yellow"/>
                <w:lang w:eastAsia="en-US"/>
              </w:rPr>
              <w:t xml:space="preserve"> </w:t>
            </w:r>
          </w:p>
        </w:tc>
        <w:tc>
          <w:tcPr>
            <w:tcW w:w="0" w:type="auto"/>
          </w:tcPr>
          <w:p w14:paraId="6A2F74CC" w14:textId="77777777" w:rsidR="00D30FAD" w:rsidRPr="003A48C7" w:rsidRDefault="00D30FAD" w:rsidP="00B21528">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39A0B69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90088B2" w14:textId="77777777" w:rsidTr="006B65BE">
        <w:trPr>
          <w:trHeight w:val="340"/>
        </w:trPr>
        <w:tc>
          <w:tcPr>
            <w:tcW w:w="0" w:type="auto"/>
            <w:vAlign w:val="center"/>
          </w:tcPr>
          <w:p w14:paraId="0A666941" w14:textId="77777777" w:rsidR="00D30FAD" w:rsidRPr="009204C9" w:rsidRDefault="00D30FAD" w:rsidP="006B65B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A1</w:t>
            </w:r>
          </w:p>
        </w:tc>
        <w:tc>
          <w:tcPr>
            <w:tcW w:w="0" w:type="auto"/>
            <w:gridSpan w:val="2"/>
            <w:vAlign w:val="center"/>
          </w:tcPr>
          <w:p w14:paraId="15E08BFA" w14:textId="77777777" w:rsidR="00D30FAD" w:rsidRPr="009204C9" w:rsidRDefault="00D30FAD" w:rsidP="00B21528">
            <w:pPr>
              <w:tabs>
                <w:tab w:val="clear" w:pos="3402"/>
              </w:tabs>
              <w:spacing w:before="120" w:after="200" w:line="276" w:lineRule="auto"/>
              <w:ind w:left="284" w:hanging="250"/>
              <w:rPr>
                <w:rFonts w:ascii="Franklin Gothic Book" w:hAnsi="Franklin Gothic Book"/>
                <w:b/>
                <w:i/>
                <w:sz w:val="16"/>
                <w:szCs w:val="16"/>
                <w:lang w:eastAsia="en-US"/>
              </w:rPr>
            </w:pPr>
            <w:r w:rsidRPr="00C81B7F">
              <w:rPr>
                <w:rFonts w:ascii="Franklin Gothic Book" w:hAnsi="Franklin Gothic Book"/>
                <w:b/>
                <w:i/>
                <w:color w:val="000000"/>
                <w:sz w:val="16"/>
                <w:szCs w:val="16"/>
                <w:lang w:eastAsia="en-US"/>
              </w:rPr>
              <w:t xml:space="preserve">DWA TYGODNIE </w:t>
            </w:r>
            <w:r w:rsidRPr="009204C9">
              <w:rPr>
                <w:rFonts w:ascii="Franklin Gothic Book" w:hAnsi="Franklin Gothic Book"/>
                <w:b/>
                <w:i/>
                <w:color w:val="000000"/>
                <w:sz w:val="16"/>
                <w:szCs w:val="16"/>
                <w:lang w:eastAsia="en-US"/>
              </w:rPr>
              <w:t>ROZPOCZĘCIEM  PRAC</w:t>
            </w:r>
          </w:p>
        </w:tc>
        <w:tc>
          <w:tcPr>
            <w:tcW w:w="0" w:type="auto"/>
          </w:tcPr>
          <w:p w14:paraId="6266B37C"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18E965AD" w14:textId="77777777" w:rsidTr="006B65BE">
        <w:trPr>
          <w:trHeight w:val="340"/>
        </w:trPr>
        <w:tc>
          <w:tcPr>
            <w:tcW w:w="0" w:type="auto"/>
            <w:vAlign w:val="center"/>
          </w:tcPr>
          <w:p w14:paraId="4488D6AD" w14:textId="77777777" w:rsidR="00D30FAD" w:rsidRDefault="00D30FAD" w:rsidP="006B65BE">
            <w:pPr>
              <w:numPr>
                <w:ilvl w:val="0"/>
                <w:numId w:val="11"/>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50A085A9" w14:textId="77777777" w:rsidR="00D30FAD" w:rsidRPr="00C81B7F" w:rsidRDefault="00D30FAD" w:rsidP="006B65B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Szczegółowy plan dotyczący podwykonawców, dostaw, prefabrykacji, montażu, prób.</w:t>
            </w:r>
          </w:p>
        </w:tc>
        <w:tc>
          <w:tcPr>
            <w:tcW w:w="0" w:type="auto"/>
            <w:vAlign w:val="center"/>
          </w:tcPr>
          <w:p w14:paraId="393483EE" w14:textId="77777777" w:rsidR="00D30FAD" w:rsidRPr="00C81B7F" w:rsidRDefault="00D30FAD" w:rsidP="00B21528">
            <w:pPr>
              <w:tabs>
                <w:tab w:val="clear" w:pos="3402"/>
              </w:tabs>
              <w:spacing w:before="120" w:after="200" w:line="276" w:lineRule="auto"/>
              <w:ind w:left="284" w:hanging="250"/>
              <w:jc w:val="center"/>
              <w:rPr>
                <w:rFonts w:ascii="Franklin Gothic Book" w:hAnsi="Franklin Gothic Book"/>
                <w:b/>
                <w:i/>
                <w:color w:val="000000"/>
                <w:sz w:val="16"/>
                <w:szCs w:val="16"/>
                <w:lang w:eastAsia="en-US"/>
              </w:rPr>
            </w:pPr>
            <w:r>
              <w:rPr>
                <w:rFonts w:ascii="Franklin Gothic Book" w:hAnsi="Franklin Gothic Book"/>
                <w:b/>
                <w:i/>
                <w:color w:val="000000"/>
                <w:sz w:val="16"/>
                <w:szCs w:val="16"/>
                <w:lang w:eastAsia="en-US"/>
              </w:rPr>
              <w:t>X</w:t>
            </w:r>
          </w:p>
        </w:tc>
        <w:tc>
          <w:tcPr>
            <w:tcW w:w="0" w:type="auto"/>
          </w:tcPr>
          <w:p w14:paraId="2EB60BA4"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40E0223A" w14:textId="77777777" w:rsidTr="006B65BE">
        <w:trPr>
          <w:trHeight w:val="340"/>
        </w:trPr>
        <w:tc>
          <w:tcPr>
            <w:tcW w:w="0" w:type="auto"/>
            <w:vAlign w:val="center"/>
          </w:tcPr>
          <w:p w14:paraId="4CEE622F" w14:textId="77777777" w:rsidR="00D30FAD" w:rsidRDefault="00D30FAD" w:rsidP="006B65BE">
            <w:pPr>
              <w:numPr>
                <w:ilvl w:val="0"/>
                <w:numId w:val="11"/>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703971B9" w14:textId="77777777" w:rsidR="00D30FAD" w:rsidRPr="00C81B7F" w:rsidRDefault="00D30FAD" w:rsidP="006B65B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plan kontroli, prób i procedur rozruchowych</w:t>
            </w:r>
          </w:p>
        </w:tc>
        <w:tc>
          <w:tcPr>
            <w:tcW w:w="0" w:type="auto"/>
            <w:vAlign w:val="center"/>
          </w:tcPr>
          <w:p w14:paraId="66CCBF70" w14:textId="59664FDE" w:rsidR="00D30FAD" w:rsidRPr="00C81B7F" w:rsidRDefault="00D30FAD" w:rsidP="00B21528">
            <w:pPr>
              <w:tabs>
                <w:tab w:val="clear" w:pos="3402"/>
              </w:tabs>
              <w:spacing w:before="120" w:after="200" w:line="276" w:lineRule="auto"/>
              <w:ind w:left="284" w:hanging="250"/>
              <w:jc w:val="center"/>
              <w:rPr>
                <w:rFonts w:ascii="Franklin Gothic Book" w:hAnsi="Franklin Gothic Book"/>
                <w:b/>
                <w:i/>
                <w:color w:val="000000"/>
                <w:sz w:val="16"/>
                <w:szCs w:val="16"/>
                <w:lang w:eastAsia="en-US"/>
              </w:rPr>
            </w:pPr>
          </w:p>
        </w:tc>
        <w:tc>
          <w:tcPr>
            <w:tcW w:w="0" w:type="auto"/>
          </w:tcPr>
          <w:p w14:paraId="57D927FE"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30EE897B" w14:textId="77777777" w:rsidTr="006B65BE">
        <w:trPr>
          <w:trHeight w:val="340"/>
        </w:trPr>
        <w:tc>
          <w:tcPr>
            <w:tcW w:w="0" w:type="auto"/>
            <w:vAlign w:val="center"/>
          </w:tcPr>
          <w:p w14:paraId="718DD493" w14:textId="77777777" w:rsidR="00D30FAD" w:rsidRDefault="00D30FAD" w:rsidP="006B65BE">
            <w:pPr>
              <w:numPr>
                <w:ilvl w:val="0"/>
                <w:numId w:val="11"/>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6920EC82" w14:textId="77777777" w:rsidR="00D30FAD" w:rsidRPr="00C81B7F" w:rsidRDefault="00D30FAD" w:rsidP="006B65B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0" w:type="auto"/>
            <w:vAlign w:val="center"/>
          </w:tcPr>
          <w:p w14:paraId="2F1E20A7" w14:textId="77777777" w:rsidR="00D30FAD" w:rsidRPr="00C81B7F" w:rsidRDefault="00D30FAD" w:rsidP="00B21528">
            <w:pPr>
              <w:tabs>
                <w:tab w:val="clear" w:pos="3402"/>
              </w:tabs>
              <w:spacing w:before="120" w:after="200" w:line="276" w:lineRule="auto"/>
              <w:ind w:left="284" w:hanging="250"/>
              <w:jc w:val="center"/>
              <w:rPr>
                <w:rFonts w:ascii="Franklin Gothic Book" w:hAnsi="Franklin Gothic Book"/>
                <w:b/>
                <w:i/>
                <w:color w:val="000000"/>
                <w:sz w:val="16"/>
                <w:szCs w:val="16"/>
                <w:lang w:eastAsia="en-US"/>
              </w:rPr>
            </w:pPr>
          </w:p>
        </w:tc>
        <w:tc>
          <w:tcPr>
            <w:tcW w:w="0" w:type="auto"/>
          </w:tcPr>
          <w:p w14:paraId="31D76FF3"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3CE852CE" w14:textId="77777777" w:rsidTr="006B65BE">
        <w:trPr>
          <w:trHeight w:val="340"/>
        </w:trPr>
        <w:tc>
          <w:tcPr>
            <w:tcW w:w="0" w:type="auto"/>
            <w:vAlign w:val="center"/>
          </w:tcPr>
          <w:p w14:paraId="4A1D031B" w14:textId="77777777" w:rsidR="00D30FAD" w:rsidRDefault="00D30FAD" w:rsidP="006B65BE">
            <w:pPr>
              <w:numPr>
                <w:ilvl w:val="0"/>
                <w:numId w:val="11"/>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560D1154" w14:textId="77777777" w:rsidR="00D30FAD" w:rsidRPr="00C81B7F" w:rsidRDefault="00D30FAD" w:rsidP="006B65B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schemat organizacyjny na placu budowy /montażu/ dotyczący wykonawcy i podwykonawców</w:t>
            </w:r>
          </w:p>
        </w:tc>
        <w:tc>
          <w:tcPr>
            <w:tcW w:w="0" w:type="auto"/>
            <w:vAlign w:val="center"/>
          </w:tcPr>
          <w:p w14:paraId="4E5E9A48" w14:textId="77777777" w:rsidR="00D30FAD" w:rsidRPr="00C81B7F" w:rsidRDefault="00D30FAD" w:rsidP="00B21528">
            <w:pPr>
              <w:tabs>
                <w:tab w:val="clear" w:pos="3402"/>
              </w:tabs>
              <w:spacing w:before="120" w:after="200" w:line="276" w:lineRule="auto"/>
              <w:ind w:left="284" w:hanging="250"/>
              <w:jc w:val="center"/>
              <w:rPr>
                <w:rFonts w:ascii="Franklin Gothic Book" w:hAnsi="Franklin Gothic Book"/>
                <w:b/>
                <w:i/>
                <w:color w:val="000000"/>
                <w:sz w:val="16"/>
                <w:szCs w:val="16"/>
                <w:lang w:eastAsia="en-US"/>
              </w:rPr>
            </w:pPr>
          </w:p>
        </w:tc>
        <w:tc>
          <w:tcPr>
            <w:tcW w:w="0" w:type="auto"/>
          </w:tcPr>
          <w:p w14:paraId="1E51A309"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40DE8FE0" w14:textId="77777777" w:rsidTr="006B65BE">
        <w:trPr>
          <w:trHeight w:val="340"/>
        </w:trPr>
        <w:tc>
          <w:tcPr>
            <w:tcW w:w="0" w:type="auto"/>
            <w:vAlign w:val="center"/>
          </w:tcPr>
          <w:p w14:paraId="37BD8E11" w14:textId="77777777" w:rsidR="00D30FAD" w:rsidRDefault="00D30FAD" w:rsidP="006B65B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A2</w:t>
            </w:r>
          </w:p>
        </w:tc>
        <w:tc>
          <w:tcPr>
            <w:tcW w:w="0" w:type="auto"/>
            <w:gridSpan w:val="2"/>
            <w:vAlign w:val="center"/>
          </w:tcPr>
          <w:p w14:paraId="7DFFE4DC" w14:textId="77777777" w:rsidR="00D30FAD" w:rsidRPr="00C81B7F" w:rsidRDefault="00D30FAD" w:rsidP="00B21528">
            <w:pPr>
              <w:tabs>
                <w:tab w:val="clear" w:pos="3402"/>
              </w:tabs>
              <w:spacing w:before="120" w:after="200" w:line="276" w:lineRule="auto"/>
              <w:ind w:left="284" w:hanging="250"/>
              <w:rPr>
                <w:rFonts w:ascii="Franklin Gothic Book" w:hAnsi="Franklin Gothic Book"/>
                <w:b/>
                <w:i/>
                <w:color w:val="000000"/>
                <w:sz w:val="16"/>
                <w:szCs w:val="16"/>
                <w:lang w:eastAsia="en-US"/>
              </w:rPr>
            </w:pPr>
            <w:r w:rsidRPr="00C81B7F">
              <w:rPr>
                <w:rFonts w:ascii="Franklin Gothic Book" w:hAnsi="Franklin Gothic Book"/>
                <w:b/>
                <w:i/>
                <w:color w:val="000000"/>
                <w:sz w:val="16"/>
                <w:szCs w:val="16"/>
                <w:lang w:eastAsia="en-US"/>
              </w:rPr>
              <w:t>DWA TYGODNIE PRZED ROZPOCZĘCIEM PRAC SPAWALNICZYCH NA OBIEKCIE</w:t>
            </w:r>
          </w:p>
        </w:tc>
        <w:tc>
          <w:tcPr>
            <w:tcW w:w="0" w:type="auto"/>
          </w:tcPr>
          <w:p w14:paraId="5CFBBF16"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5505E36F" w14:textId="77777777" w:rsidTr="006B65BE">
        <w:trPr>
          <w:trHeight w:val="340"/>
        </w:trPr>
        <w:tc>
          <w:tcPr>
            <w:tcW w:w="0" w:type="auto"/>
            <w:vAlign w:val="center"/>
          </w:tcPr>
          <w:p w14:paraId="354258E5"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D591ED5"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Listy podwykonawców i wyszczególnienie zakresów dla podwykonawców</w:t>
            </w:r>
          </w:p>
          <w:p w14:paraId="6F00C2D1" w14:textId="77777777" w:rsidR="00D30FAD" w:rsidRPr="00C81B7F"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B3ECC48" w14:textId="2D391AC9" w:rsidR="00D30FAD" w:rsidRPr="003A48C7" w:rsidRDefault="00163FDA"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032F9F7B"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61E9BBFA" w14:textId="77777777" w:rsidTr="006B65BE">
        <w:trPr>
          <w:trHeight w:val="340"/>
        </w:trPr>
        <w:tc>
          <w:tcPr>
            <w:tcW w:w="0" w:type="auto"/>
            <w:vAlign w:val="center"/>
          </w:tcPr>
          <w:p w14:paraId="5DF30A8B"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FE85295"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Karty technologiczne połączeń spawanych WPQR i WPA wykazujące kwalifikacje technologii spawania</w:t>
            </w:r>
          </w:p>
          <w:p w14:paraId="1EB50109"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0F5871F"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064D635E"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48CF2213" w14:textId="77777777" w:rsidTr="006B65BE">
        <w:trPr>
          <w:trHeight w:val="340"/>
        </w:trPr>
        <w:tc>
          <w:tcPr>
            <w:tcW w:w="0" w:type="auto"/>
            <w:vAlign w:val="center"/>
          </w:tcPr>
          <w:p w14:paraId="5EDD53D0"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6BE54546"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p w14:paraId="559F9227"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5B6C898"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303A54AC"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2C417FB8" w14:textId="77777777" w:rsidTr="006B65BE">
        <w:trPr>
          <w:trHeight w:val="340"/>
        </w:trPr>
        <w:tc>
          <w:tcPr>
            <w:tcW w:w="0" w:type="auto"/>
            <w:vAlign w:val="center"/>
          </w:tcPr>
          <w:p w14:paraId="4D5B19B4"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3AF5F053"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Atesty materiałowe, metale rodzime i dodatkowe</w:t>
            </w:r>
          </w:p>
          <w:p w14:paraId="08116324"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E151E64"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2B3BB2A7"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10A118B4" w14:textId="77777777" w:rsidTr="006B65BE">
        <w:trPr>
          <w:trHeight w:val="340"/>
        </w:trPr>
        <w:tc>
          <w:tcPr>
            <w:tcW w:w="0" w:type="auto"/>
            <w:vAlign w:val="center"/>
          </w:tcPr>
          <w:p w14:paraId="67CD8185"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51EEB6B0"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Kwalifikacje spawaczy zaangażowanych w prace</w:t>
            </w:r>
          </w:p>
          <w:p w14:paraId="4DE362F1"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7578BB2"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649704D4"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7AF95BAD" w14:textId="77777777" w:rsidTr="006B65BE">
        <w:trPr>
          <w:trHeight w:val="340"/>
        </w:trPr>
        <w:tc>
          <w:tcPr>
            <w:tcW w:w="0" w:type="auto"/>
            <w:vAlign w:val="center"/>
          </w:tcPr>
          <w:p w14:paraId="0F3D6325" w14:textId="77777777" w:rsidR="00D30FAD" w:rsidRDefault="00D30FAD" w:rsidP="006B65BE">
            <w:pPr>
              <w:numPr>
                <w:ilvl w:val="0"/>
                <w:numId w:val="12"/>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1114D4C"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Szczegółowy plan realizacji</w:t>
            </w:r>
          </w:p>
          <w:p w14:paraId="4FCF21B1"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84C6F45" w14:textId="748B24EF" w:rsidR="00D30FAD" w:rsidRPr="003A48C7" w:rsidRDefault="00D46D46"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0755A075"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20D3D9EC" w14:textId="77777777" w:rsidTr="006B65BE">
        <w:trPr>
          <w:trHeight w:val="340"/>
        </w:trPr>
        <w:tc>
          <w:tcPr>
            <w:tcW w:w="0" w:type="auto"/>
            <w:vAlign w:val="center"/>
          </w:tcPr>
          <w:p w14:paraId="4B3EFE5F" w14:textId="77777777" w:rsidR="00D30FAD" w:rsidRDefault="00D30FAD" w:rsidP="006B65B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A3</w:t>
            </w:r>
          </w:p>
        </w:tc>
        <w:tc>
          <w:tcPr>
            <w:tcW w:w="0" w:type="auto"/>
            <w:gridSpan w:val="2"/>
            <w:vAlign w:val="center"/>
          </w:tcPr>
          <w:p w14:paraId="4AB16C89" w14:textId="77777777" w:rsidR="00D30FAD" w:rsidRPr="00C81B7F" w:rsidRDefault="00D30FAD" w:rsidP="00B21528">
            <w:pPr>
              <w:tabs>
                <w:tab w:val="clear" w:pos="3402"/>
              </w:tabs>
              <w:spacing w:before="120" w:after="200" w:line="276" w:lineRule="auto"/>
              <w:ind w:left="284" w:hanging="250"/>
              <w:rPr>
                <w:rFonts w:ascii="Franklin Gothic Book" w:hAnsi="Franklin Gothic Book"/>
                <w:b/>
                <w:i/>
                <w:color w:val="000000"/>
                <w:sz w:val="16"/>
                <w:szCs w:val="16"/>
                <w:lang w:eastAsia="en-US"/>
              </w:rPr>
            </w:pPr>
            <w:r w:rsidRPr="003A48C7">
              <w:rPr>
                <w:rFonts w:ascii="Franklin Gothic Book" w:hAnsi="Franklin Gothic Book"/>
                <w:b/>
                <w:bCs/>
                <w:iCs/>
                <w:color w:val="000000"/>
                <w:sz w:val="16"/>
                <w:szCs w:val="16"/>
                <w:lang w:eastAsia="en-US"/>
              </w:rPr>
              <w:t>PRZED ROZPOCZĘCIEM PREFABRYKACJI</w:t>
            </w:r>
          </w:p>
        </w:tc>
        <w:tc>
          <w:tcPr>
            <w:tcW w:w="0" w:type="auto"/>
          </w:tcPr>
          <w:p w14:paraId="139D9E70"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207FBD4E" w14:textId="77777777" w:rsidTr="006B65BE">
        <w:trPr>
          <w:trHeight w:val="340"/>
        </w:trPr>
        <w:tc>
          <w:tcPr>
            <w:tcW w:w="0" w:type="auto"/>
            <w:vAlign w:val="center"/>
          </w:tcPr>
          <w:p w14:paraId="7A5C0527"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vAlign w:val="center"/>
          </w:tcPr>
          <w:p w14:paraId="373EA1E1"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p w14:paraId="78D50030"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E752E45" w14:textId="77777777" w:rsidR="00D30FAD" w:rsidRPr="00C81B7F" w:rsidRDefault="00D30FAD" w:rsidP="00B21528">
            <w:pPr>
              <w:tabs>
                <w:tab w:val="clear" w:pos="3402"/>
              </w:tabs>
              <w:spacing w:before="120" w:after="200" w:line="276" w:lineRule="auto"/>
              <w:ind w:left="284" w:hanging="250"/>
              <w:rPr>
                <w:rFonts w:ascii="Franklin Gothic Book" w:hAnsi="Franklin Gothic Book"/>
                <w:b/>
                <w:i/>
                <w:color w:val="000000"/>
                <w:sz w:val="16"/>
                <w:szCs w:val="16"/>
                <w:lang w:eastAsia="en-US"/>
              </w:rPr>
            </w:pPr>
          </w:p>
        </w:tc>
        <w:tc>
          <w:tcPr>
            <w:tcW w:w="0" w:type="auto"/>
          </w:tcPr>
          <w:p w14:paraId="107CD839"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5E46F6A0" w14:textId="77777777" w:rsidTr="006B65BE">
        <w:trPr>
          <w:trHeight w:val="340"/>
        </w:trPr>
        <w:tc>
          <w:tcPr>
            <w:tcW w:w="0" w:type="auto"/>
            <w:vAlign w:val="center"/>
          </w:tcPr>
          <w:p w14:paraId="5F8E0E75"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67CD9663"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Lista pod-wykonawców i specyfikacja zakresów dostaw pod-wykonawców</w:t>
            </w:r>
          </w:p>
        </w:tc>
        <w:tc>
          <w:tcPr>
            <w:tcW w:w="0" w:type="auto"/>
            <w:vAlign w:val="center"/>
          </w:tcPr>
          <w:p w14:paraId="550F45C8"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45F4E020"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3BE9A8B3" w14:textId="77777777" w:rsidTr="006B65BE">
        <w:trPr>
          <w:trHeight w:val="340"/>
        </w:trPr>
        <w:tc>
          <w:tcPr>
            <w:tcW w:w="0" w:type="auto"/>
            <w:vAlign w:val="center"/>
          </w:tcPr>
          <w:p w14:paraId="63705182"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66F3CBF4"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Karty technologiczne połączeń spawanych WPQR i WPA</w:t>
            </w:r>
          </w:p>
        </w:tc>
        <w:tc>
          <w:tcPr>
            <w:tcW w:w="0" w:type="auto"/>
            <w:vAlign w:val="center"/>
          </w:tcPr>
          <w:p w14:paraId="31E446C7"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1D7C12CB"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6FE5A66D" w14:textId="77777777" w:rsidTr="006B65BE">
        <w:trPr>
          <w:trHeight w:val="340"/>
        </w:trPr>
        <w:tc>
          <w:tcPr>
            <w:tcW w:w="0" w:type="auto"/>
            <w:vAlign w:val="center"/>
          </w:tcPr>
          <w:p w14:paraId="0DF9A24A"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3CD39A65"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tc>
        <w:tc>
          <w:tcPr>
            <w:tcW w:w="0" w:type="auto"/>
            <w:vAlign w:val="center"/>
          </w:tcPr>
          <w:p w14:paraId="1CD6E04C"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7A6781A6"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6B7886BE" w14:textId="77777777" w:rsidTr="006B65BE">
        <w:trPr>
          <w:trHeight w:val="340"/>
        </w:trPr>
        <w:tc>
          <w:tcPr>
            <w:tcW w:w="0" w:type="auto"/>
            <w:vAlign w:val="center"/>
          </w:tcPr>
          <w:p w14:paraId="582E9DCE"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0F68CB92"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Atesty materiałowe, metale rodzime i dodatkowe</w:t>
            </w:r>
          </w:p>
        </w:tc>
        <w:tc>
          <w:tcPr>
            <w:tcW w:w="0" w:type="auto"/>
            <w:vAlign w:val="center"/>
          </w:tcPr>
          <w:p w14:paraId="42564A73"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0372F047"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5DB4177B" w14:textId="77777777" w:rsidTr="006B65BE">
        <w:trPr>
          <w:trHeight w:val="340"/>
        </w:trPr>
        <w:tc>
          <w:tcPr>
            <w:tcW w:w="0" w:type="auto"/>
            <w:vAlign w:val="center"/>
          </w:tcPr>
          <w:p w14:paraId="09D614A6"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74E2CDE3"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Kwalifikacje spawaczy zaangażowanych w prace</w:t>
            </w:r>
          </w:p>
        </w:tc>
        <w:tc>
          <w:tcPr>
            <w:tcW w:w="0" w:type="auto"/>
            <w:vAlign w:val="center"/>
          </w:tcPr>
          <w:p w14:paraId="3C017666"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1F28077D"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79903C59" w14:textId="77777777" w:rsidTr="006B65BE">
        <w:trPr>
          <w:trHeight w:val="340"/>
        </w:trPr>
        <w:tc>
          <w:tcPr>
            <w:tcW w:w="0" w:type="auto"/>
            <w:vAlign w:val="center"/>
          </w:tcPr>
          <w:p w14:paraId="60F5B80D"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4DA2B9EA" w14:textId="77777777" w:rsidR="00D30FAD" w:rsidRPr="003A48C7" w:rsidRDefault="00D30FAD" w:rsidP="006B65B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Szczegółowy plan</w:t>
            </w:r>
            <w:r>
              <w:rPr>
                <w:rFonts w:ascii="Franklin Gothic Book" w:hAnsi="Franklin Gothic Book"/>
                <w:sz w:val="16"/>
                <w:szCs w:val="16"/>
                <w:lang w:eastAsia="en-US"/>
              </w:rPr>
              <w:t xml:space="preserve"> realizacji</w:t>
            </w:r>
          </w:p>
        </w:tc>
        <w:tc>
          <w:tcPr>
            <w:tcW w:w="0" w:type="auto"/>
            <w:vAlign w:val="center"/>
          </w:tcPr>
          <w:p w14:paraId="76C33520"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39D9F4C7"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590EBD96" w14:textId="77777777" w:rsidTr="006B65BE">
        <w:trPr>
          <w:trHeight w:val="340"/>
        </w:trPr>
        <w:tc>
          <w:tcPr>
            <w:tcW w:w="0" w:type="auto"/>
            <w:vAlign w:val="center"/>
          </w:tcPr>
          <w:p w14:paraId="2D681C2B" w14:textId="77777777" w:rsidR="00D30FAD" w:rsidRDefault="00D30FAD" w:rsidP="006B65BE">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vAlign w:val="center"/>
          </w:tcPr>
          <w:p w14:paraId="0E0D5E96" w14:textId="77777777" w:rsidR="00D30FAD" w:rsidRPr="003A48C7" w:rsidRDefault="00D30FAD" w:rsidP="006B65BE">
            <w:pPr>
              <w:tabs>
                <w:tab w:val="clear" w:pos="3402"/>
              </w:tabs>
              <w:spacing w:after="200" w:line="276" w:lineRule="auto"/>
              <w:contextualSpacing/>
              <w:rPr>
                <w:rStyle w:val="FontStyle31"/>
                <w:rFonts w:ascii="Franklin Gothic Book" w:hAnsi="Franklin Gothic Book" w:cs="Times New Roman"/>
                <w:sz w:val="16"/>
                <w:szCs w:val="16"/>
                <w:lang w:eastAsia="en-US"/>
              </w:rPr>
            </w:pPr>
            <w:r w:rsidRPr="003A48C7">
              <w:rPr>
                <w:rFonts w:ascii="Franklin Gothic Book" w:hAnsi="Franklin Gothic Book"/>
                <w:sz w:val="16"/>
                <w:szCs w:val="16"/>
                <w:lang w:eastAsia="en-US"/>
              </w:rPr>
              <w:t>Procedura badań/</w:t>
            </w:r>
            <w:r>
              <w:rPr>
                <w:rFonts w:ascii="Franklin Gothic Book" w:hAnsi="Franklin Gothic Book"/>
                <w:sz w:val="16"/>
                <w:szCs w:val="16"/>
                <w:lang w:eastAsia="en-US"/>
              </w:rPr>
              <w:t>prób prowadzonych na warsztacie</w:t>
            </w:r>
          </w:p>
        </w:tc>
        <w:tc>
          <w:tcPr>
            <w:tcW w:w="0" w:type="auto"/>
            <w:vAlign w:val="center"/>
          </w:tcPr>
          <w:p w14:paraId="31F2667A" w14:textId="77777777" w:rsidR="00D30FAD" w:rsidRPr="003A48C7" w:rsidRDefault="00D30FAD" w:rsidP="00B21528">
            <w:pPr>
              <w:tabs>
                <w:tab w:val="clear" w:pos="3402"/>
              </w:tabs>
              <w:spacing w:before="120" w:after="200" w:line="276" w:lineRule="auto"/>
              <w:ind w:left="284" w:hanging="250"/>
              <w:jc w:val="center"/>
              <w:rPr>
                <w:rFonts w:ascii="Franklin Gothic Book" w:hAnsi="Franklin Gothic Book"/>
                <w:b/>
                <w:color w:val="000000"/>
                <w:sz w:val="16"/>
                <w:szCs w:val="16"/>
                <w:lang w:eastAsia="en-US"/>
              </w:rPr>
            </w:pPr>
          </w:p>
        </w:tc>
        <w:tc>
          <w:tcPr>
            <w:tcW w:w="0" w:type="auto"/>
          </w:tcPr>
          <w:p w14:paraId="3B5222D3"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7194219D" w14:textId="77777777" w:rsidTr="006B65BE">
        <w:trPr>
          <w:trHeight w:val="340"/>
        </w:trPr>
        <w:tc>
          <w:tcPr>
            <w:tcW w:w="0" w:type="auto"/>
            <w:vAlign w:val="center"/>
          </w:tcPr>
          <w:p w14:paraId="258C0187" w14:textId="77777777" w:rsidR="00D30FAD" w:rsidRPr="009204C9" w:rsidRDefault="00D30FAD" w:rsidP="006B65BE">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B</w:t>
            </w:r>
          </w:p>
        </w:tc>
        <w:tc>
          <w:tcPr>
            <w:tcW w:w="0" w:type="auto"/>
            <w:gridSpan w:val="2"/>
            <w:vAlign w:val="center"/>
          </w:tcPr>
          <w:p w14:paraId="07237050" w14:textId="77777777" w:rsidR="00D30FAD" w:rsidRPr="009204C9" w:rsidRDefault="00D30FAD" w:rsidP="00B21528">
            <w:pPr>
              <w:tabs>
                <w:tab w:val="clear" w:pos="3402"/>
              </w:tabs>
              <w:spacing w:before="120" w:after="200" w:line="276" w:lineRule="auto"/>
              <w:ind w:left="284" w:hanging="250"/>
              <w:rPr>
                <w:rFonts w:ascii="Franklin Gothic Book" w:hAnsi="Franklin Gothic Book"/>
                <w:b/>
                <w:i/>
                <w:sz w:val="16"/>
                <w:szCs w:val="16"/>
                <w:lang w:eastAsia="en-US"/>
              </w:rPr>
            </w:pPr>
            <w:r w:rsidRPr="009204C9">
              <w:rPr>
                <w:rFonts w:ascii="Franklin Gothic Book" w:hAnsi="Franklin Gothic Book"/>
                <w:b/>
                <w:i/>
                <w:sz w:val="16"/>
                <w:szCs w:val="16"/>
                <w:lang w:eastAsia="en-US"/>
              </w:rPr>
              <w:t>W TRAKCIE  REALIZACJI  PRAC</w:t>
            </w:r>
          </w:p>
        </w:tc>
        <w:tc>
          <w:tcPr>
            <w:tcW w:w="0" w:type="auto"/>
          </w:tcPr>
          <w:p w14:paraId="75985F7C" w14:textId="77777777" w:rsidR="00D30FAD" w:rsidRPr="009204C9" w:rsidRDefault="00D30FAD" w:rsidP="006B65B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D30FAD" w:rsidRPr="009204C9" w14:paraId="5E0063C3" w14:textId="77777777" w:rsidTr="006B65BE">
        <w:trPr>
          <w:trHeight w:val="340"/>
        </w:trPr>
        <w:tc>
          <w:tcPr>
            <w:tcW w:w="0" w:type="auto"/>
            <w:vAlign w:val="center"/>
          </w:tcPr>
          <w:p w14:paraId="5ADA70C1"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9248B89"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 xml:space="preserve">Raport z inspekcji wizualnej </w:t>
            </w:r>
          </w:p>
        </w:tc>
        <w:tc>
          <w:tcPr>
            <w:tcW w:w="0" w:type="auto"/>
          </w:tcPr>
          <w:p w14:paraId="5A09BE11" w14:textId="77777777" w:rsidR="00D30FAD" w:rsidRPr="006804CB"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6804CB">
              <w:rPr>
                <w:rFonts w:ascii="Franklin Gothic Book" w:hAnsi="Franklin Gothic Book"/>
                <w:b/>
                <w:sz w:val="16"/>
                <w:szCs w:val="16"/>
                <w:lang w:eastAsia="en-US"/>
              </w:rPr>
              <w:t>X</w:t>
            </w:r>
          </w:p>
        </w:tc>
        <w:tc>
          <w:tcPr>
            <w:tcW w:w="0" w:type="auto"/>
          </w:tcPr>
          <w:p w14:paraId="42CD6DF7"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7D558A6" w14:textId="77777777" w:rsidTr="006B65BE">
        <w:trPr>
          <w:trHeight w:val="340"/>
        </w:trPr>
        <w:tc>
          <w:tcPr>
            <w:tcW w:w="0" w:type="auto"/>
            <w:vAlign w:val="center"/>
          </w:tcPr>
          <w:p w14:paraId="5000112C"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D9F9CF4"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Uzgodniona z UDT Technologia </w:t>
            </w:r>
            <w:r>
              <w:rPr>
                <w:rFonts w:ascii="Franklin Gothic Book" w:hAnsi="Franklin Gothic Book"/>
                <w:sz w:val="16"/>
                <w:szCs w:val="16"/>
                <w:lang w:eastAsia="en-US"/>
              </w:rPr>
              <w:t xml:space="preserve">naprawy </w:t>
            </w:r>
            <w:r w:rsidRPr="009204C9">
              <w:rPr>
                <w:rFonts w:ascii="Franklin Gothic Book" w:hAnsi="Franklin Gothic Book"/>
                <w:sz w:val="16"/>
                <w:szCs w:val="16"/>
                <w:lang w:eastAsia="en-US"/>
              </w:rPr>
              <w:t xml:space="preserve">( dla urządzeń wymagających dozoru z UDT ) </w:t>
            </w:r>
            <w:r w:rsidRPr="009204C9">
              <w:rPr>
                <w:rFonts w:ascii="Franklin Gothic Book" w:hAnsi="Franklin Gothic Book"/>
                <w:sz w:val="16"/>
                <w:szCs w:val="16"/>
                <w:highlight w:val="yellow"/>
                <w:lang w:eastAsia="en-US"/>
              </w:rPr>
              <w:t xml:space="preserve"> </w:t>
            </w:r>
          </w:p>
        </w:tc>
        <w:tc>
          <w:tcPr>
            <w:tcW w:w="0" w:type="auto"/>
          </w:tcPr>
          <w:p w14:paraId="5F54F98E" w14:textId="77777777" w:rsidR="00D30FAD" w:rsidRPr="000D56CD" w:rsidRDefault="00D30FAD" w:rsidP="00B21528">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59F6B04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EFEA812" w14:textId="77777777" w:rsidTr="006B65BE">
        <w:trPr>
          <w:trHeight w:val="340"/>
        </w:trPr>
        <w:tc>
          <w:tcPr>
            <w:tcW w:w="0" w:type="auto"/>
            <w:vAlign w:val="center"/>
          </w:tcPr>
          <w:p w14:paraId="7EB6D5BB"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73269AF"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 xml:space="preserve">Miesięczny raport bhp wraz z ilością przepracowanych </w:t>
            </w:r>
            <w:proofErr w:type="spellStart"/>
            <w:r>
              <w:rPr>
                <w:rFonts w:ascii="Franklin Gothic Book" w:hAnsi="Franklin Gothic Book"/>
                <w:sz w:val="16"/>
                <w:szCs w:val="16"/>
                <w:lang w:eastAsia="en-US"/>
              </w:rPr>
              <w:t>rbg</w:t>
            </w:r>
            <w:proofErr w:type="spellEnd"/>
          </w:p>
        </w:tc>
        <w:tc>
          <w:tcPr>
            <w:tcW w:w="0" w:type="auto"/>
          </w:tcPr>
          <w:p w14:paraId="740D3710" w14:textId="77777777" w:rsidR="00D30FAD" w:rsidRPr="000D56CD" w:rsidRDefault="00D30FAD" w:rsidP="00B21528">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3A064E82"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B545B7C" w14:textId="77777777" w:rsidTr="006B65BE">
        <w:trPr>
          <w:trHeight w:val="340"/>
        </w:trPr>
        <w:tc>
          <w:tcPr>
            <w:tcW w:w="0" w:type="auto"/>
            <w:vAlign w:val="center"/>
          </w:tcPr>
          <w:p w14:paraId="2A828206"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BC2DE98"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Tygodniowy raport realizacji prac wraz z aspektami BHP</w:t>
            </w:r>
          </w:p>
        </w:tc>
        <w:tc>
          <w:tcPr>
            <w:tcW w:w="0" w:type="auto"/>
          </w:tcPr>
          <w:p w14:paraId="2DE252D3" w14:textId="77777777" w:rsidR="00D30FAD" w:rsidRPr="000D56CD" w:rsidRDefault="00D30FAD" w:rsidP="00B21528">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5E9027D1"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88AC68E" w14:textId="77777777" w:rsidTr="006B65BE">
        <w:trPr>
          <w:trHeight w:val="340"/>
        </w:trPr>
        <w:tc>
          <w:tcPr>
            <w:tcW w:w="0" w:type="auto"/>
            <w:vAlign w:val="center"/>
          </w:tcPr>
          <w:p w14:paraId="4E4686BA"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2AB6FE1"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Foty pomiarowe</w:t>
            </w:r>
          </w:p>
        </w:tc>
        <w:tc>
          <w:tcPr>
            <w:tcW w:w="0" w:type="auto"/>
          </w:tcPr>
          <w:p w14:paraId="05EFCA35" w14:textId="77777777" w:rsidR="00D30FAD" w:rsidRPr="000D56CD" w:rsidRDefault="00D30FAD" w:rsidP="00D46D46">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5B2D00F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2DB2F7C4" w14:textId="77777777" w:rsidTr="006B65BE">
        <w:trPr>
          <w:trHeight w:val="340"/>
        </w:trPr>
        <w:tc>
          <w:tcPr>
            <w:tcW w:w="0" w:type="auto"/>
            <w:vAlign w:val="center"/>
          </w:tcPr>
          <w:p w14:paraId="2EF02767"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E2470E2"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Pr>
                <w:rFonts w:ascii="Franklin Gothic Book" w:hAnsi="Franklin Gothic Book"/>
                <w:sz w:val="16"/>
                <w:szCs w:val="16"/>
                <w:lang w:eastAsia="en-US"/>
              </w:rPr>
              <w:t xml:space="preserve">Dokumentacja fotograficzna </w:t>
            </w:r>
            <w:r w:rsidRPr="009204C9">
              <w:rPr>
                <w:rFonts w:ascii="Franklin Gothic Book" w:hAnsi="Franklin Gothic Book"/>
                <w:sz w:val="16"/>
                <w:szCs w:val="16"/>
                <w:lang w:eastAsia="en-US"/>
              </w:rPr>
              <w:t>( stan zastany )</w:t>
            </w:r>
          </w:p>
        </w:tc>
        <w:tc>
          <w:tcPr>
            <w:tcW w:w="0" w:type="auto"/>
          </w:tcPr>
          <w:p w14:paraId="670B7F77" w14:textId="77777777" w:rsidR="00D30FAD" w:rsidRPr="000D56CD" w:rsidDel="001C5765" w:rsidRDefault="00D30FAD" w:rsidP="00D46D46">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3F25F19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75AD2D07" w14:textId="77777777" w:rsidTr="006B65BE">
        <w:trPr>
          <w:trHeight w:val="340"/>
        </w:trPr>
        <w:tc>
          <w:tcPr>
            <w:tcW w:w="0" w:type="auto"/>
            <w:vAlign w:val="center"/>
          </w:tcPr>
          <w:p w14:paraId="45D7EAFA"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75E4B52"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Pr>
                <w:rFonts w:ascii="Franklin Gothic Book" w:hAnsi="Franklin Gothic Book"/>
                <w:sz w:val="16"/>
                <w:szCs w:val="16"/>
                <w:lang w:eastAsia="en-US"/>
              </w:rPr>
              <w:t xml:space="preserve">Uzgodnienia zmiany zakresu prac </w:t>
            </w:r>
            <w:r w:rsidRPr="009204C9">
              <w:rPr>
                <w:rFonts w:ascii="Franklin Gothic Book" w:hAnsi="Franklin Gothic Book"/>
                <w:sz w:val="16"/>
                <w:szCs w:val="16"/>
                <w:lang w:eastAsia="en-US"/>
              </w:rPr>
              <w:t>( uzgodniony przez strony i zatwierdzony )</w:t>
            </w:r>
            <w:r w:rsidRPr="009204C9">
              <w:rPr>
                <w:rFonts w:ascii="Franklin Gothic Book" w:hAnsi="Franklin Gothic Book"/>
                <w:sz w:val="16"/>
                <w:szCs w:val="16"/>
                <w:highlight w:val="yellow"/>
                <w:lang w:eastAsia="en-US"/>
              </w:rPr>
              <w:t xml:space="preserve"> </w:t>
            </w:r>
          </w:p>
        </w:tc>
        <w:tc>
          <w:tcPr>
            <w:tcW w:w="0" w:type="auto"/>
          </w:tcPr>
          <w:p w14:paraId="477C3BBD" w14:textId="77777777" w:rsidR="00D30FAD" w:rsidRPr="000D56CD" w:rsidRDefault="00D30FAD" w:rsidP="00D46D46">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040CAF49"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0998B0BB" w14:textId="77777777" w:rsidTr="006B65BE">
        <w:trPr>
          <w:trHeight w:val="340"/>
        </w:trPr>
        <w:tc>
          <w:tcPr>
            <w:tcW w:w="0" w:type="auto"/>
            <w:vAlign w:val="center"/>
          </w:tcPr>
          <w:p w14:paraId="0FA55783"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51AFAB4"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Zmiany harmonogramu realizacji prac ( uzgodniony przez strony i zatwierdzony )</w:t>
            </w:r>
            <w:r w:rsidRPr="009204C9">
              <w:rPr>
                <w:rFonts w:ascii="Franklin Gothic Book" w:hAnsi="Franklin Gothic Book"/>
                <w:sz w:val="16"/>
                <w:szCs w:val="16"/>
                <w:highlight w:val="yellow"/>
                <w:lang w:eastAsia="en-US"/>
              </w:rPr>
              <w:t xml:space="preserve"> </w:t>
            </w:r>
          </w:p>
        </w:tc>
        <w:tc>
          <w:tcPr>
            <w:tcW w:w="0" w:type="auto"/>
          </w:tcPr>
          <w:p w14:paraId="0710BB7D"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27F553B3"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36FA8E69" w14:textId="77777777" w:rsidTr="006B65BE">
        <w:trPr>
          <w:trHeight w:val="340"/>
        </w:trPr>
        <w:tc>
          <w:tcPr>
            <w:tcW w:w="0" w:type="auto"/>
            <w:vAlign w:val="center"/>
          </w:tcPr>
          <w:p w14:paraId="41C099F9" w14:textId="77777777" w:rsidR="00D30FAD" w:rsidRPr="009204C9" w:rsidRDefault="00D30FAD" w:rsidP="006B65BE">
            <w:pPr>
              <w:numPr>
                <w:ilvl w:val="0"/>
                <w:numId w:val="14"/>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4DFCD76" w14:textId="77777777" w:rsidR="00D30FAD" w:rsidRPr="009204C9" w:rsidRDefault="00D30FAD" w:rsidP="006B65BE">
            <w:pPr>
              <w:tabs>
                <w:tab w:val="clear" w:pos="3402"/>
              </w:tabs>
              <w:spacing w:after="200" w:line="276" w:lineRule="auto"/>
              <w:rPr>
                <w:rFonts w:ascii="Franklin Gothic Book" w:hAnsi="Franklin Gothic Book"/>
                <w:color w:val="FF0000"/>
                <w:sz w:val="16"/>
                <w:szCs w:val="16"/>
                <w:lang w:eastAsia="en-US"/>
              </w:rPr>
            </w:pPr>
            <w:r w:rsidRPr="009204C9">
              <w:rPr>
                <w:rFonts w:ascii="Franklin Gothic Book" w:hAnsi="Franklin Gothic Book"/>
                <w:sz w:val="16"/>
                <w:szCs w:val="16"/>
                <w:lang w:eastAsia="en-US"/>
              </w:rPr>
              <w:t>Protokoły odbiorów częściowych ( uzgodniony przez strony i zatwierdzony )</w:t>
            </w:r>
          </w:p>
        </w:tc>
        <w:tc>
          <w:tcPr>
            <w:tcW w:w="0" w:type="auto"/>
          </w:tcPr>
          <w:p w14:paraId="68D9DFD6"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096D08E2"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8E5FD1B" w14:textId="77777777" w:rsidTr="006B65BE">
        <w:trPr>
          <w:trHeight w:val="340"/>
        </w:trPr>
        <w:tc>
          <w:tcPr>
            <w:tcW w:w="0" w:type="auto"/>
            <w:vAlign w:val="center"/>
          </w:tcPr>
          <w:p w14:paraId="4536107C" w14:textId="77777777" w:rsidR="00D30FAD" w:rsidRPr="009204C9" w:rsidRDefault="00D30FAD" w:rsidP="006B65BE">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C</w:t>
            </w:r>
          </w:p>
        </w:tc>
        <w:tc>
          <w:tcPr>
            <w:tcW w:w="0" w:type="auto"/>
            <w:gridSpan w:val="2"/>
            <w:vAlign w:val="center"/>
          </w:tcPr>
          <w:p w14:paraId="462343AE" w14:textId="77777777" w:rsidR="00D30FAD" w:rsidRPr="009204C9" w:rsidRDefault="00D30FAD" w:rsidP="006B65BE">
            <w:pPr>
              <w:tabs>
                <w:tab w:val="clear" w:pos="3402"/>
              </w:tabs>
              <w:spacing w:after="200" w:line="276" w:lineRule="auto"/>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PO  ZAKOŃCZENIU  PRAC</w:t>
            </w:r>
          </w:p>
        </w:tc>
        <w:tc>
          <w:tcPr>
            <w:tcW w:w="0" w:type="auto"/>
          </w:tcPr>
          <w:p w14:paraId="51E853DC" w14:textId="77777777" w:rsidR="00D30FAD" w:rsidRPr="009204C9" w:rsidRDefault="00D30FAD" w:rsidP="006B65BE">
            <w:pPr>
              <w:tabs>
                <w:tab w:val="clear" w:pos="3402"/>
              </w:tabs>
              <w:spacing w:after="200" w:line="276" w:lineRule="auto"/>
              <w:rPr>
                <w:rFonts w:ascii="Franklin Gothic Book" w:hAnsi="Franklin Gothic Book"/>
                <w:b/>
                <w:i/>
                <w:color w:val="000000"/>
                <w:sz w:val="16"/>
                <w:szCs w:val="16"/>
                <w:lang w:eastAsia="en-US"/>
              </w:rPr>
            </w:pPr>
          </w:p>
        </w:tc>
      </w:tr>
      <w:tr w:rsidR="00D30FAD" w:rsidRPr="009204C9" w14:paraId="0BA79E1C" w14:textId="77777777" w:rsidTr="006B65BE">
        <w:trPr>
          <w:trHeight w:val="340"/>
        </w:trPr>
        <w:tc>
          <w:tcPr>
            <w:tcW w:w="0" w:type="auto"/>
            <w:vAlign w:val="center"/>
          </w:tcPr>
          <w:p w14:paraId="0A2BDB04"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F7DD2A3"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Zestawienie materiałów podstawowych użytych do remontu, </w:t>
            </w:r>
            <w:r w:rsidRPr="009204C9">
              <w:rPr>
                <w:rFonts w:ascii="Franklin Gothic Book" w:hAnsi="Franklin Gothic Book"/>
                <w:sz w:val="16"/>
                <w:szCs w:val="16"/>
                <w:lang w:eastAsia="en-US"/>
              </w:rPr>
              <w:br/>
              <w:t xml:space="preserve">z podaniem gatunku materiałów, numeru wytopu, zastosowania </w:t>
            </w:r>
            <w:r w:rsidRPr="009204C9">
              <w:rPr>
                <w:rFonts w:ascii="Franklin Gothic Book" w:hAnsi="Franklin Gothic Book"/>
                <w:sz w:val="16"/>
                <w:szCs w:val="16"/>
                <w:lang w:eastAsia="en-US"/>
              </w:rPr>
              <w:br/>
              <w:t>oraz numeru atestu/ów</w:t>
            </w:r>
          </w:p>
        </w:tc>
        <w:tc>
          <w:tcPr>
            <w:tcW w:w="0" w:type="auto"/>
          </w:tcPr>
          <w:p w14:paraId="29069B2C" w14:textId="6F168F19"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7D7BA64C"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881962D" w14:textId="77777777" w:rsidTr="006B65BE">
        <w:trPr>
          <w:trHeight w:val="340"/>
        </w:trPr>
        <w:tc>
          <w:tcPr>
            <w:tcW w:w="0" w:type="auto"/>
            <w:vAlign w:val="center"/>
          </w:tcPr>
          <w:p w14:paraId="38694C3F"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A9EEFF1"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Zestawienie materiałów dodatkowych do spawania z podaniem gatunku, średnicy oraz numeru atestu/ów</w:t>
            </w:r>
          </w:p>
        </w:tc>
        <w:tc>
          <w:tcPr>
            <w:tcW w:w="0" w:type="auto"/>
          </w:tcPr>
          <w:p w14:paraId="7E67CF55"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6F89E77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6940FE7" w14:textId="77777777" w:rsidTr="006B65BE">
        <w:trPr>
          <w:trHeight w:val="341"/>
        </w:trPr>
        <w:tc>
          <w:tcPr>
            <w:tcW w:w="0" w:type="auto"/>
            <w:vAlign w:val="center"/>
          </w:tcPr>
          <w:p w14:paraId="3E6AFD03"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9792C91"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spawaczy uczestniczących w zadaniu</w:t>
            </w:r>
          </w:p>
        </w:tc>
        <w:tc>
          <w:tcPr>
            <w:tcW w:w="0" w:type="auto"/>
          </w:tcPr>
          <w:p w14:paraId="28AF6D4D"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6D00E668"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7BC938BE" w14:textId="77777777" w:rsidTr="006B65BE">
        <w:trPr>
          <w:trHeight w:val="340"/>
        </w:trPr>
        <w:tc>
          <w:tcPr>
            <w:tcW w:w="0" w:type="auto"/>
            <w:vAlign w:val="center"/>
          </w:tcPr>
          <w:p w14:paraId="0932EEF5"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205DEE9"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WPS-ów zastosowanych w zadaniu</w:t>
            </w:r>
          </w:p>
        </w:tc>
        <w:tc>
          <w:tcPr>
            <w:tcW w:w="0" w:type="auto"/>
          </w:tcPr>
          <w:p w14:paraId="36454312"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1A2AECC0"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D7DD665" w14:textId="77777777" w:rsidTr="006B65BE">
        <w:trPr>
          <w:trHeight w:val="340"/>
        </w:trPr>
        <w:tc>
          <w:tcPr>
            <w:tcW w:w="0" w:type="auto"/>
            <w:vAlign w:val="center"/>
          </w:tcPr>
          <w:p w14:paraId="7192DDA9"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A4E9A5A"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sprzętu spawalniczego zastosowanego w realizacji</w:t>
            </w:r>
          </w:p>
        </w:tc>
        <w:tc>
          <w:tcPr>
            <w:tcW w:w="0" w:type="auto"/>
          </w:tcPr>
          <w:p w14:paraId="24842F36"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7E13ED2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4C9AEF01" w14:textId="77777777" w:rsidTr="006B65BE">
        <w:trPr>
          <w:trHeight w:val="340"/>
        </w:trPr>
        <w:tc>
          <w:tcPr>
            <w:tcW w:w="0" w:type="auto"/>
            <w:vAlign w:val="center"/>
          </w:tcPr>
          <w:p w14:paraId="3F96C9D1"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6C92AB3"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z badań nieniszczących /NDT/</w:t>
            </w:r>
          </w:p>
        </w:tc>
        <w:tc>
          <w:tcPr>
            <w:tcW w:w="0" w:type="auto"/>
          </w:tcPr>
          <w:p w14:paraId="3E77CB5A"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14C109A0"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CBD83F4" w14:textId="77777777" w:rsidTr="006B65BE">
        <w:trPr>
          <w:trHeight w:val="340"/>
        </w:trPr>
        <w:tc>
          <w:tcPr>
            <w:tcW w:w="0" w:type="auto"/>
            <w:vAlign w:val="center"/>
          </w:tcPr>
          <w:p w14:paraId="6ECFD5D2"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64ADF09"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z pomiarów luzów itp.</w:t>
            </w:r>
          </w:p>
        </w:tc>
        <w:tc>
          <w:tcPr>
            <w:tcW w:w="0" w:type="auto"/>
          </w:tcPr>
          <w:p w14:paraId="715B3EF3"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548AD295"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75F09708" w14:textId="77777777" w:rsidTr="006B65BE">
        <w:trPr>
          <w:trHeight w:val="340"/>
        </w:trPr>
        <w:tc>
          <w:tcPr>
            <w:tcW w:w="0" w:type="auto"/>
            <w:vAlign w:val="center"/>
          </w:tcPr>
          <w:p w14:paraId="3D7C2213"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E34053F"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Przewodnik warsztatowy wykonanych prac</w:t>
            </w:r>
          </w:p>
        </w:tc>
        <w:tc>
          <w:tcPr>
            <w:tcW w:w="0" w:type="auto"/>
          </w:tcPr>
          <w:p w14:paraId="0CBA33A2" w14:textId="4F7CA1CD"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5E5B76FC"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069D6415" w14:textId="77777777" w:rsidTr="006B65BE">
        <w:trPr>
          <w:trHeight w:val="340"/>
        </w:trPr>
        <w:tc>
          <w:tcPr>
            <w:tcW w:w="0" w:type="auto"/>
            <w:vAlign w:val="center"/>
          </w:tcPr>
          <w:p w14:paraId="29DF06EB"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C192655"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Poświadczenia / Oświadczenia</w:t>
            </w:r>
          </w:p>
        </w:tc>
        <w:tc>
          <w:tcPr>
            <w:tcW w:w="0" w:type="auto"/>
          </w:tcPr>
          <w:p w14:paraId="1BE0773A" w14:textId="7B5808B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0D4AB8BA"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8B690D1" w14:textId="77777777" w:rsidTr="006B65BE">
        <w:trPr>
          <w:trHeight w:val="340"/>
        </w:trPr>
        <w:tc>
          <w:tcPr>
            <w:tcW w:w="0" w:type="auto"/>
            <w:vAlign w:val="center"/>
          </w:tcPr>
          <w:p w14:paraId="5F15290F"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9D4FD77"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Szkice, rysunki – dokumentacja </w:t>
            </w:r>
            <w:proofErr w:type="spellStart"/>
            <w:r w:rsidRPr="009204C9">
              <w:rPr>
                <w:rFonts w:ascii="Franklin Gothic Book" w:hAnsi="Franklin Gothic Book"/>
                <w:sz w:val="16"/>
                <w:szCs w:val="16"/>
                <w:lang w:eastAsia="en-US"/>
              </w:rPr>
              <w:t>pomontażowa</w:t>
            </w:r>
            <w:proofErr w:type="spellEnd"/>
            <w:r w:rsidRPr="009204C9">
              <w:rPr>
                <w:rFonts w:ascii="Franklin Gothic Book" w:hAnsi="Franklin Gothic Book"/>
                <w:sz w:val="16"/>
                <w:szCs w:val="16"/>
                <w:lang w:eastAsia="en-US"/>
              </w:rPr>
              <w:t xml:space="preserve"> z naniesionymi zmianami</w:t>
            </w:r>
          </w:p>
        </w:tc>
        <w:tc>
          <w:tcPr>
            <w:tcW w:w="0" w:type="auto"/>
          </w:tcPr>
          <w:p w14:paraId="0B0C8FFB"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7BFC4A2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BEA188E" w14:textId="77777777" w:rsidTr="006B65BE">
        <w:trPr>
          <w:trHeight w:val="340"/>
        </w:trPr>
        <w:tc>
          <w:tcPr>
            <w:tcW w:w="0" w:type="auto"/>
            <w:vAlign w:val="center"/>
          </w:tcPr>
          <w:p w14:paraId="2EDE6E21"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633B76A"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Protokół kontroli spełnienia minimalnych wymagań dotyczących bezpieczeństwa i higieny pracy w zakresie użytkowania maszyny</w:t>
            </w:r>
          </w:p>
        </w:tc>
        <w:tc>
          <w:tcPr>
            <w:tcW w:w="0" w:type="auto"/>
          </w:tcPr>
          <w:p w14:paraId="291025AA" w14:textId="7B534D1D"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6B81C18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przeprowadzania oceny minimalnych wymagań dotyczących bezpieczeństwa i higieny pracy w zakresie użytkowania maszyny nr I/MR/P/9/2012 </w:t>
            </w:r>
          </w:p>
        </w:tc>
      </w:tr>
      <w:tr w:rsidR="00D30FAD" w:rsidRPr="009204C9" w14:paraId="7E52FACF" w14:textId="77777777" w:rsidTr="006B65BE">
        <w:trPr>
          <w:trHeight w:val="340"/>
        </w:trPr>
        <w:tc>
          <w:tcPr>
            <w:tcW w:w="0" w:type="auto"/>
            <w:vAlign w:val="center"/>
          </w:tcPr>
          <w:p w14:paraId="0EBCE890"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032A23A"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Zgłoszenie gotowości urządzeń do odbioru</w:t>
            </w:r>
          </w:p>
        </w:tc>
        <w:tc>
          <w:tcPr>
            <w:tcW w:w="0" w:type="auto"/>
          </w:tcPr>
          <w:p w14:paraId="31862A3E"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030F5596"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4E490C1" w14:textId="77777777" w:rsidTr="006B65BE">
        <w:trPr>
          <w:trHeight w:val="340"/>
        </w:trPr>
        <w:tc>
          <w:tcPr>
            <w:tcW w:w="0" w:type="auto"/>
            <w:vAlign w:val="center"/>
          </w:tcPr>
          <w:p w14:paraId="506CD48E"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A233801"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Raport końcowy z wykonanych prac zawierający uwagi / zalecenia dotyczące rem</w:t>
            </w:r>
            <w:r>
              <w:rPr>
                <w:rFonts w:ascii="Franklin Gothic Book" w:hAnsi="Franklin Gothic Book"/>
                <w:sz w:val="16"/>
                <w:szCs w:val="16"/>
                <w:lang w:eastAsia="en-US"/>
              </w:rPr>
              <w:t xml:space="preserve">ontowanego urządzenia/obiektu, </w:t>
            </w:r>
            <w:r w:rsidRPr="009204C9">
              <w:rPr>
                <w:rFonts w:ascii="Franklin Gothic Book" w:hAnsi="Franklin Gothic Book"/>
                <w:sz w:val="16"/>
                <w:szCs w:val="16"/>
                <w:lang w:eastAsia="en-US"/>
              </w:rPr>
              <w:t>w tym  układów i urządzeń współdziałających oraz dokumentację zdjęciową</w:t>
            </w:r>
          </w:p>
        </w:tc>
        <w:tc>
          <w:tcPr>
            <w:tcW w:w="0" w:type="auto"/>
          </w:tcPr>
          <w:p w14:paraId="34287833"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0F97FD7E"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2BC66426" w14:textId="77777777" w:rsidTr="006B65BE">
        <w:trPr>
          <w:trHeight w:val="340"/>
        </w:trPr>
        <w:tc>
          <w:tcPr>
            <w:tcW w:w="0" w:type="auto"/>
            <w:vAlign w:val="center"/>
          </w:tcPr>
          <w:p w14:paraId="5F922EFA"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621181F" w14:textId="77777777" w:rsidR="00D30FAD" w:rsidRPr="00212A47" w:rsidRDefault="00D30FAD" w:rsidP="006B65B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Protokoły odbiorów wstępnych wraz z: k</w:t>
            </w:r>
            <w:r w:rsidRPr="00212A47">
              <w:rPr>
                <w:rFonts w:ascii="Franklin Gothic Book" w:hAnsi="Franklin Gothic Book"/>
                <w:sz w:val="16"/>
                <w:szCs w:val="16"/>
              </w:rPr>
              <w:t>ompletem dokumentów dla stanu</w:t>
            </w:r>
            <w:r>
              <w:rPr>
                <w:rFonts w:ascii="Franklin Gothic Book" w:hAnsi="Franklin Gothic Book"/>
                <w:sz w:val="16"/>
                <w:szCs w:val="16"/>
              </w:rPr>
              <w:t xml:space="preserve"> po zakończeniu montażu oraz </w:t>
            </w:r>
            <w:r w:rsidRPr="00212A47">
              <w:rPr>
                <w:rFonts w:ascii="Franklin Gothic Book" w:hAnsi="Franklin Gothic Book"/>
                <w:sz w:val="16"/>
                <w:szCs w:val="16"/>
              </w:rPr>
              <w:t>Końcowy plan kontroli, prób i procedury rozruchu oraz sprawozdań. Kompletny i dla stanu po zakończeniu montażu ze wszystkimi certyfikatami, deklaracjami i sprawozdaniami;</w:t>
            </w:r>
          </w:p>
        </w:tc>
        <w:tc>
          <w:tcPr>
            <w:tcW w:w="0" w:type="auto"/>
          </w:tcPr>
          <w:p w14:paraId="3EA714EF" w14:textId="45C23C75"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2ADAED17"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09031D7F" w14:textId="77777777" w:rsidTr="006B65BE">
        <w:trPr>
          <w:trHeight w:val="340"/>
        </w:trPr>
        <w:tc>
          <w:tcPr>
            <w:tcW w:w="0" w:type="auto"/>
            <w:vAlign w:val="center"/>
          </w:tcPr>
          <w:p w14:paraId="74FCC2A5"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FC420AA" w14:textId="77777777" w:rsidR="00D30FAD" w:rsidRPr="009204C9" w:rsidRDefault="00D30FAD" w:rsidP="006B65B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Protokoły odbiorów końcowy ( uzgodniony przez strony i zatwierdzony )</w:t>
            </w:r>
            <w:r>
              <w:rPr>
                <w:rFonts w:ascii="Franklin Gothic Book" w:hAnsi="Franklin Gothic Book"/>
                <w:sz w:val="16"/>
                <w:szCs w:val="16"/>
                <w:lang w:eastAsia="en-US"/>
              </w:rPr>
              <w:t xml:space="preserve"> oraz sprawozdanie z wykonanych poprawek, napraw po zakończeniu montażu</w:t>
            </w:r>
          </w:p>
        </w:tc>
        <w:tc>
          <w:tcPr>
            <w:tcW w:w="0" w:type="auto"/>
          </w:tcPr>
          <w:p w14:paraId="4225E2D0"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27B2339"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1D02112F" w14:textId="77777777" w:rsidTr="006B65BE">
        <w:trPr>
          <w:trHeight w:val="340"/>
        </w:trPr>
        <w:tc>
          <w:tcPr>
            <w:tcW w:w="0" w:type="auto"/>
            <w:vAlign w:val="center"/>
          </w:tcPr>
          <w:p w14:paraId="578F582B"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1364AF4"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odbioru do uruchomienia i po ruchu próbnym</w:t>
            </w:r>
          </w:p>
        </w:tc>
        <w:tc>
          <w:tcPr>
            <w:tcW w:w="0" w:type="auto"/>
          </w:tcPr>
          <w:p w14:paraId="0AE64A9C" w14:textId="47963623"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p>
        </w:tc>
        <w:tc>
          <w:tcPr>
            <w:tcW w:w="0" w:type="auto"/>
          </w:tcPr>
          <w:p w14:paraId="3FC8FF97"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48F35933" w14:textId="77777777" w:rsidTr="006B65BE">
        <w:trPr>
          <w:trHeight w:val="340"/>
        </w:trPr>
        <w:tc>
          <w:tcPr>
            <w:tcW w:w="0" w:type="auto"/>
            <w:vAlign w:val="center"/>
          </w:tcPr>
          <w:p w14:paraId="7359FCEE" w14:textId="77777777" w:rsidR="00D30FAD" w:rsidRPr="009204C9" w:rsidRDefault="00D30FAD" w:rsidP="006B65BE">
            <w:pPr>
              <w:numPr>
                <w:ilvl w:val="0"/>
                <w:numId w:val="15"/>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E4933E4" w14:textId="77777777" w:rsidR="00D30FAD" w:rsidRPr="009204C9" w:rsidRDefault="00D30FAD" w:rsidP="006B65BE">
            <w:pPr>
              <w:tabs>
                <w:tab w:val="clear" w:pos="3402"/>
              </w:tabs>
              <w:spacing w:after="200" w:line="276" w:lineRule="auto"/>
              <w:contextualSpacing/>
              <w:rPr>
                <w:rFonts w:ascii="Franklin Gothic Book" w:hAnsi="Franklin Gothic Book"/>
                <w:sz w:val="16"/>
                <w:szCs w:val="16"/>
                <w:lang w:eastAsia="en-US"/>
              </w:rPr>
            </w:pPr>
            <w:r w:rsidRPr="008B377B">
              <w:rPr>
                <w:rFonts w:ascii="Franklin Gothic Book" w:hAnsi="Franklin Gothic Book"/>
                <w:sz w:val="16"/>
                <w:szCs w:val="16"/>
                <w:lang w:eastAsia="en-US"/>
              </w:rPr>
              <w:t xml:space="preserve">Wykaz odpadów wytworzonych </w:t>
            </w:r>
            <w:r>
              <w:rPr>
                <w:rFonts w:ascii="Franklin Gothic Book" w:hAnsi="Franklin Gothic Book"/>
                <w:sz w:val="16"/>
                <w:szCs w:val="16"/>
                <w:lang w:eastAsia="en-US"/>
              </w:rPr>
              <w:t>w trakcie realizacji prac wraz z kartami</w:t>
            </w:r>
            <w:r w:rsidRPr="008B377B">
              <w:rPr>
                <w:rFonts w:ascii="Franklin Gothic Book" w:hAnsi="Franklin Gothic Book"/>
                <w:sz w:val="16"/>
                <w:szCs w:val="16"/>
                <w:lang w:eastAsia="en-US"/>
              </w:rPr>
              <w:t xml:space="preserve"> przekazania odpadu.</w:t>
            </w:r>
          </w:p>
        </w:tc>
        <w:tc>
          <w:tcPr>
            <w:tcW w:w="0" w:type="auto"/>
          </w:tcPr>
          <w:p w14:paraId="39588E5E" w14:textId="77777777" w:rsidR="00D30FAD" w:rsidRPr="000D56CD" w:rsidRDefault="00D30FAD" w:rsidP="00A864BE">
            <w:pPr>
              <w:tabs>
                <w:tab w:val="clear" w:pos="3402"/>
              </w:tabs>
              <w:spacing w:before="120" w:after="200" w:line="276" w:lineRule="auto"/>
              <w:jc w:val="center"/>
              <w:rPr>
                <w:rFonts w:ascii="Franklin Gothic Book" w:hAnsi="Franklin Gothic Book"/>
                <w:b/>
                <w:sz w:val="16"/>
                <w:szCs w:val="16"/>
                <w:lang w:eastAsia="en-US"/>
              </w:rPr>
            </w:pPr>
            <w:r>
              <w:rPr>
                <w:rFonts w:ascii="Franklin Gothic Book" w:hAnsi="Franklin Gothic Book"/>
                <w:sz w:val="16"/>
                <w:szCs w:val="16"/>
                <w:lang w:eastAsia="en-US"/>
              </w:rPr>
              <w:t>X</w:t>
            </w:r>
          </w:p>
        </w:tc>
        <w:tc>
          <w:tcPr>
            <w:tcW w:w="0" w:type="auto"/>
          </w:tcPr>
          <w:p w14:paraId="155A6C24"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postępowania z odpadami wytworzonymi w  Elektrowni Połaniec  nr I/TQ/P/41/2014</w:t>
            </w:r>
          </w:p>
        </w:tc>
      </w:tr>
      <w:tr w:rsidR="00D30FAD" w:rsidRPr="009204C9" w14:paraId="2801B8AB" w14:textId="77777777" w:rsidTr="006B65BE">
        <w:trPr>
          <w:trHeight w:val="340"/>
        </w:trPr>
        <w:tc>
          <w:tcPr>
            <w:tcW w:w="0" w:type="auto"/>
            <w:vAlign w:val="center"/>
          </w:tcPr>
          <w:p w14:paraId="3AB1D53D" w14:textId="77777777" w:rsidR="00D30FAD" w:rsidRPr="009204C9" w:rsidRDefault="00D30FAD" w:rsidP="006B65BE">
            <w:pPr>
              <w:tabs>
                <w:tab w:val="clear" w:pos="3402"/>
              </w:tabs>
              <w:spacing w:after="200" w:line="276" w:lineRule="auto"/>
              <w:jc w:val="center"/>
              <w:rPr>
                <w:rFonts w:ascii="Franklin Gothic Book" w:hAnsi="Franklin Gothic Book"/>
                <w:sz w:val="16"/>
                <w:szCs w:val="16"/>
                <w:lang w:eastAsia="en-US"/>
              </w:rPr>
            </w:pPr>
            <w:r w:rsidRPr="00FF20F0">
              <w:rPr>
                <w:rFonts w:ascii="Franklin Gothic Book" w:hAnsi="Franklin Gothic Book"/>
                <w:b/>
                <w:i/>
                <w:sz w:val="16"/>
                <w:szCs w:val="16"/>
                <w:lang w:eastAsia="en-US"/>
              </w:rPr>
              <w:t>C1</w:t>
            </w:r>
          </w:p>
        </w:tc>
        <w:tc>
          <w:tcPr>
            <w:tcW w:w="0" w:type="auto"/>
            <w:vAlign w:val="center"/>
          </w:tcPr>
          <w:p w14:paraId="534E6B96" w14:textId="77777777" w:rsidR="00D30FAD" w:rsidRPr="00FF20F0" w:rsidRDefault="00D30FAD" w:rsidP="006B65BE">
            <w:pPr>
              <w:tabs>
                <w:tab w:val="clear" w:pos="3402"/>
              </w:tabs>
              <w:spacing w:after="200" w:line="276" w:lineRule="auto"/>
              <w:rPr>
                <w:rFonts w:ascii="Franklin Gothic Book" w:hAnsi="Franklin Gothic Book"/>
                <w:b/>
                <w:i/>
                <w:sz w:val="16"/>
                <w:szCs w:val="16"/>
                <w:lang w:eastAsia="en-US"/>
              </w:rPr>
            </w:pPr>
            <w:r w:rsidRPr="00FF20F0">
              <w:rPr>
                <w:rFonts w:ascii="Franklin Gothic Book" w:hAnsi="Franklin Gothic Book"/>
                <w:b/>
                <w:bCs/>
                <w:i/>
                <w:iCs/>
                <w:color w:val="000000"/>
                <w:sz w:val="16"/>
                <w:szCs w:val="16"/>
                <w:lang w:eastAsia="en-US"/>
              </w:rPr>
              <w:t>KONIEC PREFABRYKACJI, PRZED WYSYŁKĄ</w:t>
            </w:r>
          </w:p>
        </w:tc>
        <w:tc>
          <w:tcPr>
            <w:tcW w:w="0" w:type="auto"/>
          </w:tcPr>
          <w:p w14:paraId="02823EF3"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59B5A181"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695597BD" w14:textId="77777777" w:rsidTr="006B65BE">
        <w:trPr>
          <w:trHeight w:val="340"/>
        </w:trPr>
        <w:tc>
          <w:tcPr>
            <w:tcW w:w="0" w:type="auto"/>
            <w:vAlign w:val="center"/>
          </w:tcPr>
          <w:p w14:paraId="65164AB1" w14:textId="77777777" w:rsidR="00D30FAD" w:rsidRPr="000D56CD" w:rsidRDefault="00D30FAD" w:rsidP="006B65BE">
            <w:pPr>
              <w:numPr>
                <w:ilvl w:val="0"/>
                <w:numId w:val="16"/>
              </w:numPr>
              <w:tabs>
                <w:tab w:val="clear" w:pos="3402"/>
              </w:tabs>
              <w:spacing w:after="200" w:line="276" w:lineRule="auto"/>
              <w:contextualSpacing/>
              <w:rPr>
                <w:rFonts w:ascii="Franklin Gothic Book" w:hAnsi="Franklin Gothic Book"/>
                <w:sz w:val="16"/>
                <w:szCs w:val="16"/>
                <w:lang w:eastAsia="en-US"/>
              </w:rPr>
            </w:pPr>
          </w:p>
        </w:tc>
        <w:tc>
          <w:tcPr>
            <w:tcW w:w="0" w:type="auto"/>
          </w:tcPr>
          <w:p w14:paraId="233C4896" w14:textId="77777777" w:rsidR="00D30FAD" w:rsidRPr="00FF20F0" w:rsidRDefault="00D30FAD" w:rsidP="006B65BE">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Plan końcowej kontroli i prób na warsztacie oraz sprawozdań;</w:t>
            </w:r>
          </w:p>
        </w:tc>
        <w:tc>
          <w:tcPr>
            <w:tcW w:w="0" w:type="auto"/>
          </w:tcPr>
          <w:p w14:paraId="5AB965A0"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157CA1BD"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7877EFD3" w14:textId="77777777" w:rsidTr="006B65BE">
        <w:trPr>
          <w:trHeight w:val="340"/>
        </w:trPr>
        <w:tc>
          <w:tcPr>
            <w:tcW w:w="0" w:type="auto"/>
            <w:vAlign w:val="center"/>
          </w:tcPr>
          <w:p w14:paraId="13AB23D3" w14:textId="77777777" w:rsidR="00D30FAD" w:rsidRPr="00FF20F0" w:rsidRDefault="00D30FAD" w:rsidP="006B65BE">
            <w:pPr>
              <w:numPr>
                <w:ilvl w:val="0"/>
                <w:numId w:val="16"/>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278A1A4A" w14:textId="77777777" w:rsidR="00D30FAD" w:rsidRPr="00FF20F0" w:rsidRDefault="00D30FAD" w:rsidP="006B65BE">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Lokalizacja każdego spawacza w układzie spawania.</w:t>
            </w:r>
          </w:p>
        </w:tc>
        <w:tc>
          <w:tcPr>
            <w:tcW w:w="0" w:type="auto"/>
          </w:tcPr>
          <w:p w14:paraId="781F4B0B"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638ECDBE"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51861019" w14:textId="77777777" w:rsidTr="006B65BE">
        <w:trPr>
          <w:trHeight w:val="340"/>
        </w:trPr>
        <w:tc>
          <w:tcPr>
            <w:tcW w:w="0" w:type="auto"/>
            <w:vAlign w:val="center"/>
          </w:tcPr>
          <w:p w14:paraId="2C3870E2" w14:textId="77777777" w:rsidR="00D30FAD" w:rsidRPr="00FF20F0" w:rsidRDefault="00D30FAD" w:rsidP="006B65B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C2</w:t>
            </w:r>
          </w:p>
        </w:tc>
        <w:tc>
          <w:tcPr>
            <w:tcW w:w="0" w:type="auto"/>
            <w:vAlign w:val="center"/>
          </w:tcPr>
          <w:p w14:paraId="0C4F5211" w14:textId="77777777" w:rsidR="00D30FAD" w:rsidRPr="00FF20F0" w:rsidRDefault="00D30FAD" w:rsidP="006B65BE">
            <w:pPr>
              <w:tabs>
                <w:tab w:val="clear" w:pos="3402"/>
              </w:tabs>
              <w:spacing w:after="200" w:line="276" w:lineRule="auto"/>
              <w:rPr>
                <w:rFonts w:ascii="Franklin Gothic Book" w:hAnsi="Franklin Gothic Book"/>
                <w:b/>
                <w:bCs/>
                <w:i/>
                <w:iCs/>
                <w:color w:val="000000"/>
                <w:sz w:val="16"/>
                <w:szCs w:val="16"/>
                <w:lang w:eastAsia="en-US"/>
              </w:rPr>
            </w:pPr>
            <w:r w:rsidRPr="00FF20F0">
              <w:rPr>
                <w:rFonts w:ascii="Franklin Gothic Book" w:hAnsi="Franklin Gothic Book"/>
                <w:b/>
                <w:i/>
                <w:color w:val="000000"/>
                <w:sz w:val="16"/>
                <w:szCs w:val="16"/>
                <w:lang w:eastAsia="en-US"/>
              </w:rPr>
              <w:t>KONIEC MONTAŻU</w:t>
            </w:r>
          </w:p>
        </w:tc>
        <w:tc>
          <w:tcPr>
            <w:tcW w:w="0" w:type="auto"/>
          </w:tcPr>
          <w:p w14:paraId="5A0BFFFC"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c>
          <w:tcPr>
            <w:tcW w:w="0" w:type="auto"/>
          </w:tcPr>
          <w:p w14:paraId="19684E07"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33815E07" w14:textId="77777777" w:rsidTr="006B65BE">
        <w:trPr>
          <w:trHeight w:val="340"/>
        </w:trPr>
        <w:tc>
          <w:tcPr>
            <w:tcW w:w="0" w:type="auto"/>
            <w:vAlign w:val="center"/>
          </w:tcPr>
          <w:p w14:paraId="1F2479B5" w14:textId="77777777" w:rsidR="00D30FAD" w:rsidRPr="00FF20F0" w:rsidRDefault="00D30FAD" w:rsidP="006B65BE">
            <w:pPr>
              <w:numPr>
                <w:ilvl w:val="0"/>
                <w:numId w:val="17"/>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555DDA70" w14:textId="77777777" w:rsidR="00D30FAD" w:rsidRPr="00FF20F0" w:rsidRDefault="00D30FAD" w:rsidP="006B65BE">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Końcowy plan kontroli, prób i procedury rozruchu oraz sprawozdań. Kompletny i dla stanu montażu jak przed rozruchem.</w:t>
            </w:r>
          </w:p>
        </w:tc>
        <w:tc>
          <w:tcPr>
            <w:tcW w:w="0" w:type="auto"/>
          </w:tcPr>
          <w:p w14:paraId="0C91D1AF" w14:textId="77777777"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5125D5A1"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r w:rsidR="00D30FAD" w:rsidRPr="009204C9" w14:paraId="20A89A68" w14:textId="77777777" w:rsidTr="006B65BE">
        <w:trPr>
          <w:trHeight w:val="340"/>
        </w:trPr>
        <w:tc>
          <w:tcPr>
            <w:tcW w:w="0" w:type="auto"/>
            <w:vAlign w:val="center"/>
          </w:tcPr>
          <w:p w14:paraId="0500F289" w14:textId="77777777" w:rsidR="00D30FAD" w:rsidRPr="00FF20F0" w:rsidRDefault="00D30FAD" w:rsidP="006B65BE">
            <w:pPr>
              <w:numPr>
                <w:ilvl w:val="0"/>
                <w:numId w:val="17"/>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106529E5" w14:textId="77777777" w:rsidR="00D30FAD" w:rsidRPr="00FF20F0" w:rsidRDefault="00D30FAD" w:rsidP="006B65BE">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0" w:type="auto"/>
          </w:tcPr>
          <w:p w14:paraId="1404EB8B" w14:textId="68A7AA30" w:rsidR="00D30FAD" w:rsidRPr="000D56CD" w:rsidRDefault="00D30FAD" w:rsidP="006B65BE">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1BCCF390" w14:textId="77777777" w:rsidR="00D30FAD" w:rsidRPr="009204C9" w:rsidRDefault="00D30FAD" w:rsidP="006B65BE">
            <w:pPr>
              <w:tabs>
                <w:tab w:val="clear" w:pos="3402"/>
              </w:tabs>
              <w:spacing w:after="200" w:line="276" w:lineRule="auto"/>
              <w:contextualSpacing/>
              <w:jc w:val="center"/>
              <w:rPr>
                <w:rFonts w:ascii="Franklin Gothic Book" w:hAnsi="Franklin Gothic Book"/>
                <w:sz w:val="16"/>
                <w:szCs w:val="16"/>
                <w:lang w:eastAsia="en-US"/>
              </w:rPr>
            </w:pPr>
          </w:p>
        </w:tc>
      </w:tr>
    </w:tbl>
    <w:p w14:paraId="6F536823" w14:textId="77777777" w:rsidR="00D30FAD" w:rsidRPr="00147EA5" w:rsidRDefault="00D30FAD" w:rsidP="00147EA5">
      <w:pPr>
        <w:pStyle w:val="Akapitzlist"/>
        <w:spacing w:after="160"/>
        <w:ind w:left="426"/>
        <w:jc w:val="both"/>
        <w:rPr>
          <w:rFonts w:ascii="Franklin Gothic Book" w:hAnsi="Franklin Gothic Book" w:cstheme="minorHAnsi"/>
          <w:color w:val="000000"/>
        </w:rPr>
      </w:pPr>
    </w:p>
    <w:p w14:paraId="198C8784" w14:textId="77777777" w:rsidR="00883B85" w:rsidRPr="009204C9" w:rsidRDefault="00883B85" w:rsidP="00A94613">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bookmarkStart w:id="10" w:name="_Toc490807360"/>
      <w:r w:rsidRPr="009204C9">
        <w:rPr>
          <w:rFonts w:ascii="Franklin Gothic Book" w:hAnsi="Franklin Gothic Book" w:cstheme="minorHAnsi"/>
          <w:color w:val="000000"/>
          <w:u w:val="single"/>
        </w:rPr>
        <w:t>REGULACJE PRAWNE,P</w:t>
      </w:r>
      <w:bookmarkEnd w:id="10"/>
      <w:r w:rsidRPr="009204C9">
        <w:rPr>
          <w:rFonts w:ascii="Franklin Gothic Book" w:hAnsi="Franklin Gothic Book" w:cstheme="minorHAnsi"/>
          <w:color w:val="000000"/>
          <w:u w:val="single"/>
        </w:rPr>
        <w:t>RZEPISY I NORMY</w:t>
      </w:r>
    </w:p>
    <w:p w14:paraId="3F377F9C" w14:textId="0C7634B9"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Wykonawca będzie przestrzegał polskich przepisów prawnych łącznie z instrukcjami i przepisami wewnętrzny</w:t>
      </w:r>
      <w:r w:rsidR="00F904DF">
        <w:rPr>
          <w:rFonts w:ascii="Franklin Gothic Book" w:hAnsi="Franklin Gothic Book" w:cstheme="minorHAnsi"/>
          <w:color w:val="000000"/>
        </w:rPr>
        <w:t>mi</w:t>
      </w:r>
      <w:r w:rsidRPr="009204C9">
        <w:rPr>
          <w:rFonts w:ascii="Franklin Gothic Book" w:hAnsi="Franklin Gothic Book" w:cstheme="minorHAnsi"/>
          <w:color w:val="000000"/>
        </w:rPr>
        <w:t xml:space="preserve"> Zamawiającego taki</w:t>
      </w:r>
      <w:r w:rsidR="00F904DF">
        <w:rPr>
          <w:rFonts w:ascii="Franklin Gothic Book" w:hAnsi="Franklin Gothic Book" w:cstheme="minorHAnsi"/>
          <w:color w:val="000000"/>
        </w:rPr>
        <w:t>mi</w:t>
      </w:r>
      <w:r w:rsidRPr="009204C9">
        <w:rPr>
          <w:rFonts w:ascii="Franklin Gothic Book" w:hAnsi="Franklin Gothic Book" w:cstheme="minorHAnsi"/>
          <w:color w:val="000000"/>
        </w:rPr>
        <w:t xml:space="preserve"> jak dotyczące przepisów przeciwpożarowych i ubezpieczeniowych.</w:t>
      </w:r>
    </w:p>
    <w:p w14:paraId="4F276767" w14:textId="77777777"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lastRenderedPageBreak/>
        <w:t>Wykonawca ponosi koszty dokumentów, które należy zapewnić dla uzyskania zgodności z regulacjami prawnymi, normami i przepisami (łącznie z przepisami BHP).</w:t>
      </w:r>
    </w:p>
    <w:p w14:paraId="35B6AB31" w14:textId="77777777" w:rsidR="00883B85"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7D9C06E0" w14:textId="77777777" w:rsidR="00F904DF" w:rsidRPr="00F904DF" w:rsidRDefault="00F904DF">
      <w:pPr>
        <w:pStyle w:val="Akapitzlist"/>
        <w:numPr>
          <w:ilvl w:val="1"/>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Wykonawca  będzie wykonywał roboty/świadczył Usługi zgodnie z przepisami powszechnie obowiązującego prawa obowiązującymi na terytorium Rzeczypospolitej Polskiej, w tym w szczególności z:</w:t>
      </w:r>
    </w:p>
    <w:p w14:paraId="65C0BD8D" w14:textId="77777777" w:rsidR="00F904DF" w:rsidRPr="00F904DF" w:rsidRDefault="00F904DF" w:rsidP="00FC0702">
      <w:pPr>
        <w:pStyle w:val="Akapitzlist"/>
        <w:numPr>
          <w:ilvl w:val="2"/>
          <w:numId w:val="2"/>
        </w:numPr>
        <w:tabs>
          <w:tab w:val="clear" w:pos="851"/>
        </w:tabs>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Kodeks pracy </w:t>
      </w:r>
    </w:p>
    <w:p w14:paraId="2E34C5EE"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energetyczne </w:t>
      </w:r>
    </w:p>
    <w:p w14:paraId="399A1108"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budowlane </w:t>
      </w:r>
    </w:p>
    <w:p w14:paraId="668C2404"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dozorze technicznym </w:t>
      </w:r>
    </w:p>
    <w:p w14:paraId="294E8B91"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ochrony środowiska </w:t>
      </w:r>
    </w:p>
    <w:p w14:paraId="454CF28C"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ochronie przeciwpożarowej </w:t>
      </w:r>
    </w:p>
    <w:p w14:paraId="3401B988"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odpadach </w:t>
      </w:r>
    </w:p>
    <w:p w14:paraId="4137539F"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systemach oceny zgodności i nadzoru rynku </w:t>
      </w:r>
    </w:p>
    <w:p w14:paraId="028FE3F7"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Ustawą z dn. 10 maja 2018r. o ochronie danych osobowych (Dz. U. z 2018r. poz. 1000),</w:t>
      </w:r>
    </w:p>
    <w:p w14:paraId="3BD2494C" w14:textId="0CDC0B1A" w:rsidR="00883B85" w:rsidRDefault="00F904DF" w:rsidP="00686E96">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w:t>
      </w:r>
      <w:r w:rsidR="00826BD3">
        <w:rPr>
          <w:rFonts w:ascii="Franklin Gothic Book" w:hAnsi="Franklin Gothic Book" w:cstheme="minorHAnsi"/>
          <w:color w:val="000000"/>
        </w:rPr>
        <w:t xml:space="preserve">ych) </w:t>
      </w:r>
      <w:r w:rsidRPr="00826BD3">
        <w:rPr>
          <w:rFonts w:ascii="Franklin Gothic Book" w:hAnsi="Franklin Gothic Book" w:cstheme="minorHAnsi"/>
          <w:color w:val="000000"/>
        </w:rPr>
        <w:t>oraz przepisów wykonawczych  wydanych na ich podstawie.</w:t>
      </w:r>
    </w:p>
    <w:p w14:paraId="0D52C1ED" w14:textId="77777777" w:rsidR="00883B85" w:rsidRPr="009204C9" w:rsidRDefault="00883B85" w:rsidP="001602FA">
      <w:pPr>
        <w:pStyle w:val="Akapitzlist"/>
        <w:numPr>
          <w:ilvl w:val="0"/>
          <w:numId w:val="2"/>
        </w:numPr>
        <w:suppressAutoHyphens/>
        <w:spacing w:before="36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PRZEPISY WŁAŚCIWE dla Enea Połaniec S.A.</w:t>
      </w:r>
    </w:p>
    <w:p w14:paraId="4067BD19" w14:textId="77777777" w:rsidR="000172DE" w:rsidRPr="009204C9" w:rsidRDefault="000172DE" w:rsidP="000172DE">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Zastosowanie mają procedury i instrukcje obowiązujące w Enea Połaniec.</w:t>
      </w:r>
      <w:r>
        <w:rPr>
          <w:rFonts w:ascii="Franklin Gothic Book" w:hAnsi="Franklin Gothic Book" w:cstheme="minorHAnsi"/>
          <w:color w:val="000000"/>
        </w:rPr>
        <w:t xml:space="preserve"> </w:t>
      </w:r>
      <w:r w:rsidRPr="009A4BFB">
        <w:rPr>
          <w:rFonts w:ascii="Franklin Gothic Book" w:hAnsi="Franklin Gothic Book" w:cstheme="minorHAnsi"/>
          <w:color w:val="000000"/>
        </w:rPr>
        <w:t>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w:t>
      </w:r>
      <w:r>
        <w:rPr>
          <w:rFonts w:ascii="Franklin Gothic Book" w:hAnsi="Franklin Gothic Book" w:cstheme="minorHAnsi"/>
          <w:color w:val="000000"/>
        </w:rPr>
        <w:t>.</w:t>
      </w:r>
      <w:r w:rsidRPr="009204C9">
        <w:rPr>
          <w:rFonts w:ascii="Franklin Gothic Book" w:hAnsi="Franklin Gothic Book" w:cstheme="minorHAnsi"/>
          <w:color w:val="000000"/>
        </w:rPr>
        <w:t xml:space="preserve"> Obejmują one, co następuje:</w:t>
      </w:r>
    </w:p>
    <w:p w14:paraId="66CE49F0"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195BFB">
        <w:rPr>
          <w:rFonts w:ascii="Franklin Gothic Book" w:hAnsi="Franklin Gothic Book" w:cs="Arial"/>
        </w:rPr>
        <w:t>Instrukcja Organizacji Bezpiecznej Pracy w Enea Elektrownia Połaniec Spółka Akcyjna I/DB/B/20/2013 wraz z dokumentami związanymi</w:t>
      </w:r>
      <w:r w:rsidRPr="005F04DF">
        <w:rPr>
          <w:rFonts w:ascii="Franklin Gothic Book" w:hAnsi="Franklin Gothic Book" w:cstheme="minorHAnsi"/>
          <w:color w:val="000000"/>
        </w:rPr>
        <w:t xml:space="preserve"> </w:t>
      </w:r>
      <w:hyperlink r:id="rId9" w:history="1">
        <w:r w:rsidRPr="005F04DF">
          <w:rPr>
            <w:rFonts w:ascii="Franklin Gothic Book" w:hAnsi="Franklin Gothic Book" w:cstheme="minorHAnsi"/>
            <w:color w:val="000000"/>
          </w:rPr>
          <w:t>.</w:t>
        </w:r>
      </w:hyperlink>
      <w:r w:rsidRPr="005F04DF">
        <w:rPr>
          <w:rFonts w:ascii="Franklin Gothic Book" w:hAnsi="Franklin Gothic Book" w:cstheme="minorHAnsi"/>
          <w:color w:val="000000"/>
        </w:rPr>
        <w:t xml:space="preserve"> –</w:t>
      </w:r>
      <w:r w:rsidRPr="009204C9">
        <w:rPr>
          <w:rFonts w:ascii="Franklin Gothic Book" w:hAnsi="Franklin Gothic Book" w:cstheme="minorHAnsi"/>
          <w:color w:val="000000"/>
        </w:rPr>
        <w:t xml:space="preserve"> Załącznik nr 9 do Części II SIWZ.</w:t>
      </w:r>
    </w:p>
    <w:p w14:paraId="12F75E92"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9A4BFB">
        <w:rPr>
          <w:rFonts w:ascii="Franklin Gothic Book" w:hAnsi="Franklin Gothic Book" w:cstheme="minorHAnsi"/>
          <w:color w:val="000000"/>
        </w:rPr>
        <w:t>Nr 1 Zasady odłączania i zabezpieczenia źródeł niebezpiecznych energii z wykorzystaniem systemu Lock Out/ Tag Out (LOTO);</w:t>
      </w:r>
    </w:p>
    <w:p w14:paraId="36F3CD79" w14:textId="77777777" w:rsidR="000172DE" w:rsidRDefault="000172DE" w:rsidP="004813FF">
      <w:pPr>
        <w:pStyle w:val="Akapitzlist"/>
        <w:numPr>
          <w:ilvl w:val="3"/>
          <w:numId w:val="2"/>
        </w:numPr>
        <w:tabs>
          <w:tab w:val="clear" w:pos="0"/>
        </w:tabs>
        <w:suppressAutoHyphens/>
        <w:spacing w:before="120" w:after="0"/>
        <w:ind w:left="1276"/>
        <w:jc w:val="both"/>
        <w:rPr>
          <w:rFonts w:ascii="Franklin Gothic Book" w:hAnsi="Franklin Gothic Book" w:cstheme="minorHAnsi"/>
          <w:color w:val="000000"/>
        </w:rPr>
      </w:pPr>
      <w:r>
        <w:rPr>
          <w:rFonts w:ascii="Franklin Gothic Book" w:hAnsi="Franklin Gothic Book" w:cstheme="minorHAnsi"/>
          <w:color w:val="000000"/>
        </w:rPr>
        <w:t xml:space="preserve">Nr 2 </w:t>
      </w:r>
      <w:r w:rsidRPr="009A4BFB">
        <w:rPr>
          <w:rFonts w:ascii="Franklin Gothic Book" w:hAnsi="Franklin Gothic Book" w:cstheme="minorHAnsi"/>
          <w:color w:val="000000"/>
        </w:rPr>
        <w:t>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5D71181F" w14:textId="77777777" w:rsidR="00445406"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445406">
        <w:rPr>
          <w:rFonts w:ascii="Franklin Gothic Book" w:hAnsi="Franklin Gothic Book" w:cstheme="minorHAnsi"/>
          <w:color w:val="000000"/>
        </w:rPr>
        <w:t>Nr 3 Wzór Karty zagrożeń i doboru środków ochronnych przed zagrożeniami;</w:t>
      </w:r>
    </w:p>
    <w:p w14:paraId="23F818DB" w14:textId="56B74E8D" w:rsidR="000172DE" w:rsidRPr="00445406"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445406">
        <w:rPr>
          <w:rFonts w:ascii="Franklin Gothic Book" w:hAnsi="Franklin Gothic Book" w:cstheme="minorHAnsi"/>
          <w:color w:val="000000"/>
        </w:rPr>
        <w:t>Nr 4 Podstawowe wymagania dla Wykonawców realizujących prace na rzecz Elektrowni oraz obowiązki pracowników Elektrowni przy zlecaniu prac Wykonawcom;</w:t>
      </w:r>
    </w:p>
    <w:p w14:paraId="7FDE4379"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E03061">
        <w:rPr>
          <w:rFonts w:ascii="Franklin Gothic Book" w:hAnsi="Franklin Gothic Book" w:cstheme="minorHAnsi"/>
          <w:color w:val="000000"/>
        </w:rPr>
        <w:t>Nr 5 Podstawowe zasady obowiązujące podczas wykonywania prac przy urządzeniach energetycznych;</w:t>
      </w:r>
    </w:p>
    <w:p w14:paraId="0CCF88D3"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E03061">
        <w:rPr>
          <w:rFonts w:ascii="Franklin Gothic Book" w:hAnsi="Franklin Gothic Book" w:cstheme="minorHAnsi"/>
          <w:color w:val="000000"/>
        </w:rPr>
        <w:t>Nr 6 Podstawowe zasady obowiązujące przy wykonywaniu wybranych prac szczególnie niebezpiecznych lub niebezpiecznych;</w:t>
      </w:r>
    </w:p>
    <w:p w14:paraId="10C0B08A" w14:textId="77777777" w:rsidR="000172DE" w:rsidRPr="00E03061" w:rsidRDefault="000172DE" w:rsidP="004813FF">
      <w:pPr>
        <w:pStyle w:val="Akapitzlist"/>
        <w:numPr>
          <w:ilvl w:val="3"/>
          <w:numId w:val="2"/>
        </w:numPr>
        <w:ind w:left="1276"/>
        <w:rPr>
          <w:rFonts w:ascii="Franklin Gothic Book" w:hAnsi="Franklin Gothic Book" w:cstheme="minorHAnsi"/>
          <w:color w:val="000000"/>
        </w:rPr>
      </w:pPr>
      <w:r w:rsidRPr="00E03061">
        <w:rPr>
          <w:rFonts w:ascii="Franklin Gothic Book" w:hAnsi="Franklin Gothic Book" w:cstheme="minorHAnsi"/>
          <w:color w:val="000000"/>
        </w:rPr>
        <w:lastRenderedPageBreak/>
        <w:t>Nr 14 Wzór Karty informacyjnej o zagrożeniach / instruktażu przed rozpoczęciem prac;</w:t>
      </w:r>
    </w:p>
    <w:p w14:paraId="4B416637" w14:textId="77777777" w:rsidR="000172DE" w:rsidRPr="009204C9" w:rsidRDefault="004F585D" w:rsidP="000172DE">
      <w:pPr>
        <w:pStyle w:val="Akapitzlist"/>
        <w:numPr>
          <w:ilvl w:val="2"/>
          <w:numId w:val="2"/>
        </w:numPr>
        <w:suppressAutoHyphens/>
        <w:spacing w:before="120" w:after="0"/>
        <w:jc w:val="both"/>
        <w:rPr>
          <w:rFonts w:ascii="Franklin Gothic Book" w:hAnsi="Franklin Gothic Book" w:cstheme="minorHAnsi"/>
          <w:color w:val="000000"/>
        </w:rPr>
      </w:pPr>
      <w:hyperlink r:id="rId10" w:history="1">
        <w:r w:rsidR="000172DE" w:rsidRPr="009204C9">
          <w:rPr>
            <w:rFonts w:ascii="Franklin Gothic Book" w:hAnsi="Franklin Gothic Book" w:cstheme="minorHAnsi"/>
            <w:color w:val="000000"/>
          </w:rPr>
          <w:t xml:space="preserve">Instrukcja </w:t>
        </w:r>
        <w:proofErr w:type="spellStart"/>
        <w:r w:rsidR="000172DE" w:rsidRPr="009204C9">
          <w:rPr>
            <w:rFonts w:ascii="Franklin Gothic Book" w:hAnsi="Franklin Gothic Book" w:cstheme="minorHAnsi"/>
            <w:color w:val="000000"/>
          </w:rPr>
          <w:t>przepustkowa</w:t>
        </w:r>
        <w:proofErr w:type="spellEnd"/>
        <w:r w:rsidR="000172DE" w:rsidRPr="009204C9">
          <w:rPr>
            <w:rFonts w:ascii="Franklin Gothic Book" w:hAnsi="Franklin Gothic Book" w:cstheme="minorHAnsi"/>
            <w:color w:val="000000"/>
          </w:rPr>
          <w:t xml:space="preserve"> dla ruchu osobowego i pojazdów oraz zasady poruszania się po terenie chronionym Elektrowni.</w:t>
        </w:r>
      </w:hyperlink>
      <w:r w:rsidR="000172DE" w:rsidRPr="009204C9">
        <w:rPr>
          <w:rFonts w:ascii="Franklin Gothic Book" w:hAnsi="Franklin Gothic Book" w:cstheme="minorHAnsi"/>
          <w:color w:val="000000"/>
        </w:rPr>
        <w:t>- Załącznik nr 10 do Części II SIWZ.</w:t>
      </w:r>
    </w:p>
    <w:p w14:paraId="21A6AD2D" w14:textId="77777777" w:rsidR="00445406"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445406">
        <w:rPr>
          <w:rFonts w:ascii="Franklin Gothic Book" w:hAnsi="Franklin Gothic Book" w:cstheme="minorHAnsi"/>
          <w:color w:val="000000"/>
        </w:rPr>
        <w:t xml:space="preserve">Instrukcja </w:t>
      </w:r>
      <w:proofErr w:type="spellStart"/>
      <w:r w:rsidRPr="00445406">
        <w:rPr>
          <w:rFonts w:ascii="Franklin Gothic Book" w:hAnsi="Franklin Gothic Book" w:cstheme="minorHAnsi"/>
          <w:color w:val="000000"/>
        </w:rPr>
        <w:t>przepustkowa</w:t>
      </w:r>
      <w:proofErr w:type="spellEnd"/>
      <w:r w:rsidRPr="00445406">
        <w:rPr>
          <w:rFonts w:ascii="Franklin Gothic Book" w:hAnsi="Franklin Gothic Book" w:cstheme="minorHAnsi"/>
          <w:color w:val="000000"/>
        </w:rPr>
        <w:t xml:space="preserve"> dla ruchu materiałowego - Załącznik nr 11 do Części II SIWZ.</w:t>
      </w:r>
    </w:p>
    <w:p w14:paraId="0A658C4B" w14:textId="124E656D" w:rsidR="000172DE" w:rsidRPr="00445406"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445406">
        <w:rPr>
          <w:rFonts w:ascii="Franklin Gothic Book" w:hAnsi="Franklin Gothic Book" w:cstheme="minorHAnsi"/>
          <w:color w:val="000000"/>
        </w:rPr>
        <w:t xml:space="preserve">Instrukcja postępowania w razie wypadków i nagłych </w:t>
      </w:r>
      <w:proofErr w:type="spellStart"/>
      <w:r w:rsidRPr="00445406">
        <w:rPr>
          <w:rFonts w:ascii="Franklin Gothic Book" w:hAnsi="Franklin Gothic Book" w:cstheme="minorHAnsi"/>
          <w:color w:val="000000"/>
        </w:rPr>
        <w:t>zachorowań</w:t>
      </w:r>
      <w:proofErr w:type="spellEnd"/>
      <w:r w:rsidRPr="00445406">
        <w:rPr>
          <w:rFonts w:ascii="Franklin Gothic Book" w:hAnsi="Franklin Gothic Book" w:cstheme="minorHAnsi"/>
          <w:color w:val="000000"/>
        </w:rPr>
        <w:t xml:space="preserve"> oraz zasady postępowania powypadkowego- Załącznik nr 12 do Części II SIWZ.</w:t>
      </w:r>
    </w:p>
    <w:p w14:paraId="74C3DB68"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067162">
        <w:rPr>
          <w:rFonts w:ascii="Franklin Gothic Book" w:hAnsi="Franklin Gothic Book" w:cstheme="minorHAnsi"/>
          <w:color w:val="000000"/>
        </w:rPr>
        <w:t xml:space="preserve">Instrukcja ochrony przeciwpożarowej Enea Elektrownia Połaniec Spółka Akcyjna I/DB/B/2/2015 wraz z dokumentami związanymi </w:t>
      </w:r>
      <w:r w:rsidRPr="009204C9">
        <w:rPr>
          <w:rFonts w:ascii="Franklin Gothic Book" w:hAnsi="Franklin Gothic Book" w:cstheme="minorHAnsi"/>
          <w:color w:val="000000"/>
        </w:rPr>
        <w:t>-  Załącznik nr 13 do Części II SIWZ</w:t>
      </w:r>
    </w:p>
    <w:p w14:paraId="18C50D89" w14:textId="77777777" w:rsidR="000172DE" w:rsidRPr="00067162" w:rsidRDefault="000172DE" w:rsidP="00445406">
      <w:pPr>
        <w:pStyle w:val="Akapitzlist"/>
        <w:numPr>
          <w:ilvl w:val="3"/>
          <w:numId w:val="2"/>
        </w:numPr>
        <w:ind w:left="1361"/>
        <w:rPr>
          <w:rFonts w:ascii="Franklin Gothic Book" w:hAnsi="Franklin Gothic Book" w:cstheme="minorHAnsi"/>
          <w:color w:val="000000"/>
        </w:rPr>
      </w:pPr>
      <w:r w:rsidRPr="00067162">
        <w:rPr>
          <w:rFonts w:ascii="Franklin Gothic Book" w:hAnsi="Franklin Gothic Book" w:cstheme="minorHAnsi"/>
          <w:color w:val="000000"/>
        </w:rPr>
        <w:t>Nr 1 Wzór zezwolenie na wykonywanie prac niebezpiecznych pożarowo na terenie Enea Elektrownia Połaniec Spółka Akcyjna oraz rejestru zezwoleń na wykonywanie tych prac;</w:t>
      </w:r>
    </w:p>
    <w:p w14:paraId="5AA4F1D9" w14:textId="77777777" w:rsidR="000172DE" w:rsidRPr="009204C9" w:rsidRDefault="000172DE" w:rsidP="00445406">
      <w:pPr>
        <w:pStyle w:val="Akapitzlist"/>
        <w:numPr>
          <w:ilvl w:val="3"/>
          <w:numId w:val="2"/>
        </w:numPr>
        <w:suppressAutoHyphens/>
        <w:spacing w:before="120" w:after="0"/>
        <w:ind w:left="1361"/>
        <w:jc w:val="both"/>
        <w:rPr>
          <w:rFonts w:ascii="Franklin Gothic Book" w:hAnsi="Franklin Gothic Book" w:cstheme="minorHAnsi"/>
          <w:color w:val="000000"/>
        </w:rPr>
      </w:pPr>
      <w:r w:rsidRPr="00067162">
        <w:rPr>
          <w:rFonts w:ascii="Franklin Gothic Book" w:hAnsi="Franklin Gothic Book" w:cstheme="minorHAnsi"/>
          <w:color w:val="000000"/>
        </w:rPr>
        <w:t>Nr 9 Dokument Zabezpieczenia Przed Wybuchem;</w:t>
      </w:r>
    </w:p>
    <w:p w14:paraId="04DEEAB3" w14:textId="77777777" w:rsidR="000172DE" w:rsidRPr="009204C9"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Instrukcja postępowania z odpadami wytworzonymi w Elektrowni Połaniec -  Załącznik nr 14 do Części II SIWZ.</w:t>
      </w:r>
    </w:p>
    <w:p w14:paraId="76DE98D6"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Instrukcja w sprawie zakazu palenia tytoniu - Załącznik nr 15 do Części II SIWZ.</w:t>
      </w:r>
    </w:p>
    <w:bookmarkEnd w:id="3"/>
    <w:bookmarkEnd w:id="4"/>
    <w:bookmarkEnd w:id="5"/>
    <w:bookmarkEnd w:id="6"/>
    <w:bookmarkEnd w:id="7"/>
    <w:bookmarkEnd w:id="8"/>
    <w:bookmarkEnd w:id="9"/>
    <w:p w14:paraId="031C15B5" w14:textId="77777777" w:rsidR="00883B85" w:rsidRPr="00D30FAD" w:rsidRDefault="00883B85" w:rsidP="00A94613">
      <w:pPr>
        <w:pStyle w:val="Akapitzlist"/>
        <w:numPr>
          <w:ilvl w:val="0"/>
          <w:numId w:val="2"/>
        </w:numPr>
        <w:suppressAutoHyphens/>
        <w:spacing w:before="240" w:after="120"/>
        <w:contextualSpacing w:val="0"/>
        <w:jc w:val="both"/>
        <w:rPr>
          <w:rFonts w:ascii="Franklin Gothic Book" w:hAnsi="Franklin Gothic Book" w:cstheme="minorHAnsi"/>
          <w:u w:val="single"/>
        </w:rPr>
      </w:pPr>
      <w:r w:rsidRPr="00D30FAD">
        <w:rPr>
          <w:rFonts w:ascii="Franklin Gothic Book" w:hAnsi="Franklin Gothic Book" w:cstheme="minorHAnsi"/>
          <w:u w:val="single"/>
        </w:rPr>
        <w:t>POZOSTAŁE WARUNKI:</w:t>
      </w:r>
    </w:p>
    <w:p w14:paraId="67796CF6" w14:textId="7D5F06CC" w:rsidR="00883B85" w:rsidRPr="0020566E" w:rsidRDefault="00883B85" w:rsidP="00414321">
      <w:pPr>
        <w:pStyle w:val="Akapitzlist"/>
        <w:numPr>
          <w:ilvl w:val="1"/>
          <w:numId w:val="2"/>
        </w:numPr>
        <w:suppressAutoHyphens/>
        <w:spacing w:before="120" w:after="0"/>
        <w:jc w:val="both"/>
        <w:rPr>
          <w:rFonts w:ascii="Franklin Gothic Book" w:hAnsi="Franklin Gothic Book" w:cstheme="minorHAnsi"/>
          <w:color w:val="FF0000"/>
          <w:u w:val="single"/>
        </w:rPr>
      </w:pPr>
      <w:r w:rsidRPr="00D30FAD">
        <w:rPr>
          <w:rFonts w:ascii="Franklin Gothic Book" w:hAnsi="Franklin Gothic Book" w:cstheme="minorHAnsi"/>
        </w:rPr>
        <w:t xml:space="preserve">Do złożenia ofert uprawnieni są jedynie Wykonawcy, którzy </w:t>
      </w:r>
      <w:r w:rsidR="000253A0" w:rsidRPr="00D30FAD">
        <w:rPr>
          <w:rFonts w:ascii="Franklin Gothic Book" w:hAnsi="Franklin Gothic Book" w:cstheme="minorHAnsi"/>
        </w:rPr>
        <w:t xml:space="preserve">uczestniczyli w </w:t>
      </w:r>
      <w:r w:rsidRPr="00D30FAD">
        <w:rPr>
          <w:rFonts w:ascii="Franklin Gothic Book" w:hAnsi="Franklin Gothic Book" w:cstheme="minorHAnsi"/>
        </w:rPr>
        <w:t>wizj</w:t>
      </w:r>
      <w:r w:rsidR="000253A0" w:rsidRPr="00D30FAD">
        <w:rPr>
          <w:rFonts w:ascii="Franklin Gothic Book" w:hAnsi="Franklin Gothic Book" w:cstheme="minorHAnsi"/>
        </w:rPr>
        <w:t>i</w:t>
      </w:r>
      <w:r w:rsidRPr="00D30FAD">
        <w:rPr>
          <w:rFonts w:ascii="Franklin Gothic Book" w:hAnsi="Franklin Gothic Book" w:cstheme="minorHAnsi"/>
        </w:rPr>
        <w:t xml:space="preserve"> lokaln</w:t>
      </w:r>
      <w:r w:rsidR="000253A0" w:rsidRPr="00D30FAD">
        <w:rPr>
          <w:rFonts w:ascii="Franklin Gothic Book" w:hAnsi="Franklin Gothic Book" w:cstheme="minorHAnsi"/>
        </w:rPr>
        <w:t xml:space="preserve">ej </w:t>
      </w:r>
      <w:r w:rsidRPr="00D30FAD">
        <w:rPr>
          <w:rFonts w:ascii="Franklin Gothic Book" w:hAnsi="Franklin Gothic Book" w:cstheme="minorHAnsi"/>
        </w:rPr>
        <w:t xml:space="preserve"> mając</w:t>
      </w:r>
      <w:r w:rsidR="000253A0" w:rsidRPr="00D30FAD">
        <w:rPr>
          <w:rFonts w:ascii="Franklin Gothic Book" w:hAnsi="Franklin Gothic Book" w:cstheme="minorHAnsi"/>
        </w:rPr>
        <w:t>ej</w:t>
      </w:r>
      <w:r w:rsidRPr="00D30FAD">
        <w:rPr>
          <w:rFonts w:ascii="Franklin Gothic Book" w:hAnsi="Franklin Gothic Book" w:cstheme="minorHAnsi"/>
        </w:rPr>
        <w:t xml:space="preserve"> na </w:t>
      </w:r>
      <w:r w:rsidRPr="009204C9">
        <w:rPr>
          <w:rFonts w:ascii="Franklin Gothic Book" w:hAnsi="Franklin Gothic Book" w:cstheme="minorHAnsi"/>
          <w:color w:val="000000"/>
        </w:rPr>
        <w:t xml:space="preserve">celu zapoznanie potencjalnych Wykonawców z ogólną topografią Elektrowni, warunkami wykonania prac i specyfiką urządzeń. </w:t>
      </w:r>
      <w:r w:rsidRPr="001D6871">
        <w:rPr>
          <w:rFonts w:ascii="Franklin Gothic Book" w:hAnsi="Franklin Gothic Book" w:cstheme="minorHAnsi"/>
          <w:color w:val="000000"/>
          <w:u w:val="single"/>
        </w:rPr>
        <w:t>Wizja lokalna zakończona zostanie podpisaniem przez Wykonawcę oświadczenia potwierdzającego powyższe</w:t>
      </w:r>
      <w:r w:rsidRPr="009204C9">
        <w:rPr>
          <w:rFonts w:ascii="Franklin Gothic Book" w:hAnsi="Franklin Gothic Book" w:cstheme="minorHAnsi"/>
          <w:color w:val="000000"/>
        </w:rPr>
        <w:t>.</w:t>
      </w:r>
      <w:r w:rsidR="00C84EA8">
        <w:rPr>
          <w:rFonts w:ascii="Franklin Gothic Book" w:hAnsi="Franklin Gothic Book" w:cstheme="minorHAnsi"/>
          <w:color w:val="000000"/>
        </w:rPr>
        <w:t xml:space="preserve"> </w:t>
      </w:r>
    </w:p>
    <w:p w14:paraId="4194C63B" w14:textId="1FB423E5" w:rsidR="0020566E" w:rsidRPr="007E75D0" w:rsidRDefault="0020566E" w:rsidP="00414321">
      <w:pPr>
        <w:pStyle w:val="Akapitzlist"/>
        <w:numPr>
          <w:ilvl w:val="1"/>
          <w:numId w:val="2"/>
        </w:numPr>
        <w:suppressAutoHyphens/>
        <w:spacing w:before="120" w:after="0"/>
        <w:jc w:val="both"/>
        <w:rPr>
          <w:rFonts w:ascii="Franklin Gothic Book" w:hAnsi="Franklin Gothic Book" w:cstheme="minorHAnsi"/>
          <w:color w:val="FF0000"/>
          <w:u w:val="single"/>
        </w:rPr>
      </w:pPr>
      <w:r w:rsidRPr="0020566E">
        <w:rPr>
          <w:rFonts w:ascii="Franklin Gothic Book" w:hAnsi="Franklin Gothic Book" w:cstheme="minorHAnsi"/>
          <w:color w:val="FF0000"/>
        </w:rPr>
        <w:t>Na etapie zapytania o cenę wizja lokalna nie jest wymagana</w:t>
      </w:r>
      <w:r>
        <w:rPr>
          <w:rFonts w:ascii="Franklin Gothic Book" w:hAnsi="Franklin Gothic Book" w:cstheme="minorHAnsi"/>
        </w:rPr>
        <w:t>.</w:t>
      </w:r>
    </w:p>
    <w:p w14:paraId="3855F9A7" w14:textId="77777777"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Wykonawcy zamierzający uczestniczyć w wizji lokalnej, powinni:</w:t>
      </w:r>
    </w:p>
    <w:p w14:paraId="555755CE" w14:textId="0EACBA81"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przybyć odpowiednio wcześniej w celu uzyskania przepustek i odbycia wstępnego szkolenia BHP (czas trwania około 2 godzin) umożliwiającego wejście na teren Enea Połaniec S.A.;</w:t>
      </w:r>
    </w:p>
    <w:p w14:paraId="1283AD62" w14:textId="77777777"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zabrać ze sobą odzież ochronną i sprzęt ochrony osobistej (kask z ochronnikami słuchu, okulary ochronne, maseczki chroniące przed pyłem) umożliwiającej wejście na obiekty produkcyjne Enea Połaniec S.A.;</w:t>
      </w:r>
    </w:p>
    <w:p w14:paraId="609F5181" w14:textId="77777777"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 xml:space="preserve">podać imiona i nazwiska przedstawicieli Wykonawcy (minimum dobę przed przyjazdem) biorących udział w wizji, celem przygotowanie dokumentu jak w załącznikach; </w:t>
      </w:r>
    </w:p>
    <w:p w14:paraId="5B06B7F3" w14:textId="73DC94ED" w:rsidR="00883B85" w:rsidRPr="009204C9" w:rsidRDefault="00F56F82"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F56F82">
        <w:rPr>
          <w:rFonts w:ascii="Franklin Gothic Book" w:hAnsi="Franklin Gothic Book" w:cstheme="minorHAnsi"/>
          <w:color w:val="000000"/>
        </w:rPr>
        <w:t>wypełnić i przesłać załącznik Z-1_A Dokumentu Związanego nr 4 do Instrukcji Organizacji Bezpiecznej Pracy - I/DB/B/20/</w:t>
      </w:r>
    </w:p>
    <w:p w14:paraId="6A5F12F9" w14:textId="32705EBD" w:rsidR="00662D3D" w:rsidRPr="00137625"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137625">
        <w:rPr>
          <w:rFonts w:ascii="Franklin Gothic Book" w:hAnsi="Franklin Gothic Book" w:cstheme="minorHAnsi"/>
          <w:color w:val="000000" w:themeColor="text1"/>
        </w:rPr>
        <w:t>Zamawiający  przewiduje  dwie wizje  lokalne  w  miejscu  planowanych robót</w:t>
      </w:r>
      <w:r w:rsidR="001B3469" w:rsidRPr="00137625">
        <w:rPr>
          <w:rFonts w:ascii="Franklin Gothic Book" w:hAnsi="Franklin Gothic Book" w:cstheme="minorHAnsi"/>
          <w:color w:val="000000" w:themeColor="text1"/>
        </w:rPr>
        <w:t xml:space="preserve"> terminy określone w Części I SIWZ pkt 2.5. </w:t>
      </w:r>
    </w:p>
    <w:p w14:paraId="5C67DD81" w14:textId="77777777" w:rsidR="00662D3D" w:rsidRPr="00662D3D"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 xml:space="preserve">Warunkiem koniecznym do złożenia oferty jest zapoznanie się z lokalizacją robót/usług oraz zakresem oraz złożeniem oświadczenia o dokonaniu wizji lokalnej. </w:t>
      </w:r>
    </w:p>
    <w:p w14:paraId="4ED58A8B" w14:textId="6895FA0D" w:rsidR="008331C3" w:rsidRPr="00662D3D"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Oferent może wziąć  udział w wizji tylko w jednym terminie.</w:t>
      </w:r>
    </w:p>
    <w:p w14:paraId="2BCBC94F" w14:textId="2DADCF51" w:rsidR="00883B85" w:rsidRPr="00662D3D" w:rsidRDefault="00883B85"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Przed przystąpieniem do prac Wykonawca powinien poczynić stosowne uzgodnienia</w:t>
      </w:r>
      <w:r w:rsidRPr="00662D3D">
        <w:rPr>
          <w:rFonts w:ascii="Franklin Gothic Book" w:hAnsi="Franklin Gothic Book" w:cstheme="minorHAnsi"/>
          <w:color w:val="000000" w:themeColor="text1"/>
        </w:rPr>
        <w:br/>
        <w:t>z Zamawiającym i prowadzić prace zgodnie z przepisami obowiązującymi na terenie Zamawiającego.</w:t>
      </w:r>
    </w:p>
    <w:p w14:paraId="43F6A1FB" w14:textId="77777777" w:rsidR="00883B85" w:rsidRDefault="00883B85" w:rsidP="00A94613">
      <w:pPr>
        <w:pStyle w:val="Akapitzlist"/>
        <w:numPr>
          <w:ilvl w:val="1"/>
          <w:numId w:val="2"/>
        </w:numPr>
        <w:suppressAutoHyphens/>
        <w:spacing w:before="120" w:after="0"/>
        <w:jc w:val="both"/>
        <w:rPr>
          <w:rFonts w:ascii="Franklin Gothic Book" w:hAnsi="Franklin Gothic Book"/>
        </w:rPr>
      </w:pPr>
      <w:r w:rsidRPr="00662D3D">
        <w:rPr>
          <w:rFonts w:ascii="Franklin Gothic Book" w:hAnsi="Franklin Gothic Book" w:cstheme="minorHAnsi"/>
          <w:color w:val="000000" w:themeColor="text1"/>
        </w:rPr>
        <w:t xml:space="preserve"> Wymagania</w:t>
      </w:r>
      <w:r>
        <w:rPr>
          <w:rFonts w:ascii="Franklin Gothic Book" w:hAnsi="Franklin Gothic Book"/>
        </w:rPr>
        <w:t xml:space="preserve"> dotyczące zatrudnienia pracowników na umowę o pracę określono w Części III SIWZ.</w:t>
      </w:r>
    </w:p>
    <w:p w14:paraId="7646057B" w14:textId="0CD8BD34" w:rsidR="0066170E" w:rsidRDefault="0066170E">
      <w:pPr>
        <w:tabs>
          <w:tab w:val="clear" w:pos="3402"/>
        </w:tabs>
        <w:spacing w:after="160" w:line="259" w:lineRule="auto"/>
        <w:rPr>
          <w:rFonts w:ascii="Franklin Gothic Book" w:eastAsiaTheme="minorEastAsia" w:hAnsi="Franklin Gothic Book" w:cs="Arial"/>
          <w:sz w:val="22"/>
          <w:szCs w:val="22"/>
        </w:rPr>
      </w:pPr>
      <w:r>
        <w:rPr>
          <w:rFonts w:ascii="Franklin Gothic Book" w:eastAsiaTheme="minorEastAsia" w:hAnsi="Franklin Gothic Book" w:cs="Arial"/>
          <w:sz w:val="22"/>
          <w:szCs w:val="22"/>
        </w:rPr>
        <w:br w:type="page"/>
      </w:r>
    </w:p>
    <w:p w14:paraId="71DF1CE0" w14:textId="77777777" w:rsidR="00F17FDC" w:rsidRDefault="00F17FDC" w:rsidP="00EE1CA3">
      <w:pPr>
        <w:tabs>
          <w:tab w:val="clear" w:pos="3402"/>
        </w:tabs>
        <w:spacing w:after="160" w:line="259" w:lineRule="auto"/>
        <w:rPr>
          <w:rFonts w:ascii="Franklin Gothic Book" w:eastAsiaTheme="minorEastAsia" w:hAnsi="Franklin Gothic Book" w:cs="Arial"/>
          <w:sz w:val="22"/>
          <w:szCs w:val="22"/>
        </w:rPr>
      </w:pPr>
    </w:p>
    <w:p w14:paraId="1C57042B" w14:textId="77777777" w:rsidR="00595CDE" w:rsidRPr="009E37A7" w:rsidRDefault="00595CDE" w:rsidP="00595CDE">
      <w:pPr>
        <w:suppressAutoHyphens/>
        <w:spacing w:before="120"/>
        <w:jc w:val="center"/>
        <w:rPr>
          <w:rFonts w:asciiTheme="minorHAnsi" w:hAnsiTheme="minorHAnsi" w:cstheme="minorHAnsi"/>
          <w:b/>
          <w:color w:val="000000" w:themeColor="text1"/>
          <w:sz w:val="22"/>
          <w:szCs w:val="22"/>
        </w:rPr>
      </w:pPr>
      <w:r w:rsidRPr="009E37A7">
        <w:rPr>
          <w:rFonts w:asciiTheme="minorHAnsi" w:hAnsiTheme="minorHAnsi" w:cstheme="minorHAnsi"/>
          <w:b/>
          <w:color w:val="000000" w:themeColor="text1"/>
          <w:sz w:val="22"/>
          <w:szCs w:val="22"/>
        </w:rPr>
        <w:t>Mapa  terenu   Elektrowni</w:t>
      </w:r>
    </w:p>
    <w:p w14:paraId="74CA9F87" w14:textId="77777777" w:rsidR="00595CDE" w:rsidRDefault="00595CDE" w:rsidP="006E0A6F">
      <w:pPr>
        <w:tabs>
          <w:tab w:val="clear" w:pos="3402"/>
        </w:tabs>
        <w:spacing w:after="200" w:line="276" w:lineRule="auto"/>
        <w:rPr>
          <w:rFonts w:ascii="Franklin Gothic Book" w:eastAsiaTheme="minorEastAsia" w:hAnsi="Franklin Gothic Book" w:cs="Arial"/>
          <w:sz w:val="22"/>
          <w:szCs w:val="22"/>
        </w:rPr>
      </w:pPr>
    </w:p>
    <w:p w14:paraId="2B93277E" w14:textId="15B47E24" w:rsidR="00595CDE" w:rsidRDefault="00595CDE" w:rsidP="006E0A6F">
      <w:pPr>
        <w:tabs>
          <w:tab w:val="clear" w:pos="3402"/>
        </w:tabs>
        <w:spacing w:after="200" w:line="276" w:lineRule="auto"/>
        <w:rPr>
          <w:rFonts w:asciiTheme="minorHAnsi" w:hAnsiTheme="minorHAnsi"/>
          <w:b/>
          <w:color w:val="000000" w:themeColor="text1"/>
          <w:sz w:val="22"/>
          <w:szCs w:val="22"/>
        </w:rPr>
      </w:pPr>
      <w:r w:rsidRPr="009E37A7">
        <w:rPr>
          <w:rFonts w:asciiTheme="minorHAnsi" w:hAnsiTheme="minorHAnsi"/>
          <w:b/>
          <w:color w:val="000000" w:themeColor="text1"/>
          <w:sz w:val="22"/>
          <w:szCs w:val="22"/>
        </w:rPr>
        <w:object w:dxaOrig="17865" w:dyaOrig="12630" w14:anchorId="455DF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11" o:title=""/>
          </v:shape>
          <o:OLEObject Type="Embed" ProgID="AcroExch.Document.DC" ShapeID="_x0000_i1025" DrawAspect="Content" ObjectID="_1690961048" r:id="rId12"/>
        </w:object>
      </w:r>
    </w:p>
    <w:p w14:paraId="3E9813AB" w14:textId="77777777" w:rsidR="0012557C" w:rsidRDefault="0012557C" w:rsidP="006E0A6F">
      <w:pPr>
        <w:tabs>
          <w:tab w:val="clear" w:pos="3402"/>
        </w:tabs>
        <w:spacing w:after="200" w:line="276" w:lineRule="auto"/>
        <w:rPr>
          <w:rFonts w:asciiTheme="minorHAnsi" w:hAnsiTheme="minorHAnsi"/>
          <w:b/>
          <w:color w:val="000000" w:themeColor="text1"/>
          <w:sz w:val="22"/>
          <w:szCs w:val="22"/>
        </w:rPr>
      </w:pPr>
    </w:p>
    <w:p w14:paraId="0D208ACC" w14:textId="4F93CEE9" w:rsidR="00B711A1" w:rsidRDefault="00B711A1" w:rsidP="00B711A1">
      <w:pPr>
        <w:tabs>
          <w:tab w:val="clear" w:pos="3402"/>
        </w:tabs>
        <w:spacing w:line="276" w:lineRule="auto"/>
        <w:rPr>
          <w:rFonts w:asciiTheme="minorHAnsi" w:hAnsiTheme="minorHAnsi"/>
          <w:b/>
          <w:color w:val="000000" w:themeColor="text1"/>
          <w:sz w:val="22"/>
          <w:szCs w:val="22"/>
        </w:rPr>
      </w:pPr>
      <w:r>
        <w:rPr>
          <w:rFonts w:asciiTheme="minorHAnsi" w:hAnsiTheme="minorHAnsi"/>
          <w:b/>
          <w:color w:val="000000" w:themeColor="text1"/>
          <w:sz w:val="22"/>
          <w:szCs w:val="22"/>
        </w:rPr>
        <w:t>Połaniec: dnia 2</w:t>
      </w:r>
      <w:r w:rsidR="00013ABE">
        <w:rPr>
          <w:rFonts w:asciiTheme="minorHAnsi" w:hAnsiTheme="minorHAnsi"/>
          <w:b/>
          <w:color w:val="000000" w:themeColor="text1"/>
          <w:sz w:val="22"/>
          <w:szCs w:val="22"/>
        </w:rPr>
        <w:t>8</w:t>
      </w:r>
      <w:r>
        <w:rPr>
          <w:rFonts w:asciiTheme="minorHAnsi" w:hAnsiTheme="minorHAnsi"/>
          <w:b/>
          <w:color w:val="000000" w:themeColor="text1"/>
          <w:sz w:val="22"/>
          <w:szCs w:val="22"/>
        </w:rPr>
        <w:t>.</w:t>
      </w:r>
      <w:r w:rsidR="00013ABE">
        <w:rPr>
          <w:rFonts w:asciiTheme="minorHAnsi" w:hAnsiTheme="minorHAnsi"/>
          <w:b/>
          <w:color w:val="000000" w:themeColor="text1"/>
          <w:sz w:val="22"/>
          <w:szCs w:val="22"/>
        </w:rPr>
        <w:t>07</w:t>
      </w:r>
      <w:r>
        <w:rPr>
          <w:rFonts w:asciiTheme="minorHAnsi" w:hAnsiTheme="minorHAnsi"/>
          <w:b/>
          <w:color w:val="000000" w:themeColor="text1"/>
          <w:sz w:val="22"/>
          <w:szCs w:val="22"/>
        </w:rPr>
        <w:t>.202</w:t>
      </w:r>
      <w:r w:rsidR="00013ABE">
        <w:rPr>
          <w:rFonts w:asciiTheme="minorHAnsi" w:hAnsiTheme="minorHAnsi"/>
          <w:b/>
          <w:color w:val="000000" w:themeColor="text1"/>
          <w:sz w:val="22"/>
          <w:szCs w:val="22"/>
        </w:rPr>
        <w:t>1</w:t>
      </w:r>
    </w:p>
    <w:p w14:paraId="35369167" w14:textId="34796710" w:rsidR="0012557C" w:rsidRDefault="0012557C" w:rsidP="006E0A6F">
      <w:pPr>
        <w:tabs>
          <w:tab w:val="clear" w:pos="3402"/>
        </w:tabs>
        <w:spacing w:after="200" w:line="276" w:lineRule="auto"/>
        <w:rPr>
          <w:rFonts w:ascii="Franklin Gothic Book" w:eastAsiaTheme="minorEastAsia" w:hAnsi="Franklin Gothic Book" w:cs="Arial"/>
          <w:sz w:val="22"/>
          <w:szCs w:val="22"/>
        </w:rPr>
        <w:sectPr w:rsidR="0012557C" w:rsidSect="00896234">
          <w:headerReference w:type="default" r:id="rId13"/>
          <w:footerReference w:type="default" r:id="rId14"/>
          <w:headerReference w:type="first" r:id="rId15"/>
          <w:footerReference w:type="first" r:id="rId16"/>
          <w:pgSz w:w="11906" w:h="16838"/>
          <w:pgMar w:top="851" w:right="851" w:bottom="1276" w:left="1418" w:header="0" w:footer="624" w:gutter="0"/>
          <w:cols w:space="708"/>
          <w:titlePg/>
          <w:docGrid w:linePitch="360"/>
        </w:sectPr>
      </w:pPr>
      <w:r>
        <w:rPr>
          <w:rFonts w:asciiTheme="minorHAnsi" w:hAnsiTheme="minorHAnsi"/>
          <w:b/>
          <w:color w:val="000000" w:themeColor="text1"/>
          <w:sz w:val="22"/>
          <w:szCs w:val="22"/>
        </w:rPr>
        <w:t>Opracował: Witold Dunal</w:t>
      </w:r>
    </w:p>
    <w:p w14:paraId="249DCA34" w14:textId="77777777" w:rsidR="00BD78F1" w:rsidRDefault="00BD78F1" w:rsidP="00EE1CA3">
      <w:pPr>
        <w:tabs>
          <w:tab w:val="clear" w:pos="3402"/>
        </w:tabs>
        <w:spacing w:after="200" w:line="276" w:lineRule="auto"/>
        <w:rPr>
          <w:rFonts w:ascii="Franklin Gothic Book" w:eastAsiaTheme="minorEastAsia" w:hAnsi="Franklin Gothic Book" w:cs="Arial"/>
          <w:sz w:val="22"/>
          <w:szCs w:val="22"/>
        </w:rPr>
      </w:pPr>
    </w:p>
    <w:sectPr w:rsidR="00BD78F1" w:rsidSect="00896234">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5E8B" w14:textId="77777777" w:rsidR="004F585D" w:rsidRDefault="004F585D">
      <w:pPr>
        <w:spacing w:line="240" w:lineRule="auto"/>
      </w:pPr>
      <w:r>
        <w:separator/>
      </w:r>
    </w:p>
  </w:endnote>
  <w:endnote w:type="continuationSeparator" w:id="0">
    <w:p w14:paraId="028844EE" w14:textId="77777777" w:rsidR="004F585D" w:rsidRDefault="004F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52CA745B" w14:textId="0064425D" w:rsidR="00B96EFD" w:rsidRPr="00DC3663" w:rsidRDefault="00B96EFD"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304BAF">
              <w:rPr>
                <w:bCs/>
                <w:noProof/>
                <w:sz w:val="16"/>
                <w:szCs w:val="16"/>
              </w:rPr>
              <w:t>2</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304BAF">
              <w:rPr>
                <w:bCs/>
                <w:noProof/>
                <w:sz w:val="16"/>
                <w:szCs w:val="16"/>
              </w:rPr>
              <w:t>12</w:t>
            </w:r>
            <w:r w:rsidRPr="00DC3663">
              <w:rPr>
                <w:bCs/>
                <w:sz w:val="16"/>
                <w:szCs w:val="16"/>
              </w:rPr>
              <w:fldChar w:fldCharType="end"/>
            </w:r>
          </w:p>
        </w:sdtContent>
      </w:sdt>
    </w:sdtContent>
  </w:sdt>
  <w:p w14:paraId="3BDEAAB7" w14:textId="77777777" w:rsidR="00B96EFD" w:rsidRDefault="00B96E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9795" w14:textId="77777777" w:rsidR="00B96EFD" w:rsidRPr="00BC5936" w:rsidRDefault="00B96EFD"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64D30A04" w14:textId="77777777" w:rsidR="00B96EFD" w:rsidRDefault="00B96EFD"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ADEE" w14:textId="77777777" w:rsidR="004F585D" w:rsidRDefault="004F585D">
      <w:pPr>
        <w:spacing w:line="240" w:lineRule="auto"/>
      </w:pPr>
      <w:r>
        <w:separator/>
      </w:r>
    </w:p>
  </w:footnote>
  <w:footnote w:type="continuationSeparator" w:id="0">
    <w:p w14:paraId="60338814" w14:textId="77777777" w:rsidR="004F585D" w:rsidRDefault="004F5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B96EFD" w14:paraId="5A1630AA" w14:textId="77777777" w:rsidTr="00896234">
      <w:trPr>
        <w:trHeight w:val="1699"/>
      </w:trPr>
      <w:tc>
        <w:tcPr>
          <w:tcW w:w="3368" w:type="dxa"/>
        </w:tcPr>
        <w:p w14:paraId="543A8813" w14:textId="77777777" w:rsidR="00B96EFD" w:rsidRDefault="00B96EFD" w:rsidP="00896234">
          <w:pPr>
            <w:pStyle w:val="Nagwek"/>
          </w:pPr>
          <w:r>
            <w:rPr>
              <w:noProof/>
            </w:rPr>
            <w:drawing>
              <wp:anchor distT="0" distB="0" distL="114300" distR="114300" simplePos="0" relativeHeight="251660288" behindDoc="1" locked="0" layoutInCell="1" allowOverlap="1" wp14:anchorId="5FE28B48" wp14:editId="11063056">
                <wp:simplePos x="0" y="0"/>
                <wp:positionH relativeFrom="margin">
                  <wp:posOffset>427990</wp:posOffset>
                </wp:positionH>
                <wp:positionV relativeFrom="margin">
                  <wp:posOffset>174625</wp:posOffset>
                </wp:positionV>
                <wp:extent cx="1163320" cy="638810"/>
                <wp:effectExtent l="0" t="0" r="0" b="889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14:paraId="64833005" w14:textId="77777777" w:rsidR="00B96EFD" w:rsidRDefault="00B96EFD" w:rsidP="00896234">
          <w:pPr>
            <w:pStyle w:val="Nagwek"/>
          </w:pPr>
        </w:p>
        <w:p w14:paraId="504E829C" w14:textId="77777777" w:rsidR="00B96EFD" w:rsidRDefault="00B96EFD" w:rsidP="00896234">
          <w:pPr>
            <w:pStyle w:val="Nagwek"/>
            <w:spacing w:before="20" w:line="168" w:lineRule="exact"/>
          </w:pPr>
        </w:p>
        <w:p w14:paraId="6EF57854" w14:textId="77777777" w:rsidR="00B96EFD" w:rsidRPr="0083762B" w:rsidRDefault="00B96EFD" w:rsidP="00896234">
          <w:pPr>
            <w:tabs>
              <w:tab w:val="clear" w:pos="3402"/>
              <w:tab w:val="left" w:pos="4536"/>
            </w:tabs>
          </w:pPr>
          <w:r>
            <w:tab/>
          </w:r>
        </w:p>
      </w:tc>
    </w:tr>
  </w:tbl>
  <w:p w14:paraId="2055D73B" w14:textId="77777777" w:rsidR="00B96EFD" w:rsidRDefault="00B96E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B96EFD" w14:paraId="02CA21DA" w14:textId="77777777" w:rsidTr="00896234">
      <w:trPr>
        <w:trHeight w:val="1699"/>
      </w:trPr>
      <w:tc>
        <w:tcPr>
          <w:tcW w:w="3368" w:type="dxa"/>
        </w:tcPr>
        <w:p w14:paraId="2C0CDF23" w14:textId="77777777" w:rsidR="00B96EFD" w:rsidRDefault="00B96EFD" w:rsidP="00896234">
          <w:pPr>
            <w:pStyle w:val="Nagwek"/>
          </w:pPr>
          <w:r>
            <w:rPr>
              <w:noProof/>
            </w:rPr>
            <w:drawing>
              <wp:anchor distT="0" distB="0" distL="114300" distR="114300" simplePos="0" relativeHeight="251659264" behindDoc="1" locked="0" layoutInCell="1" allowOverlap="1" wp14:anchorId="35790B4A" wp14:editId="7FB2EAA0">
                <wp:simplePos x="0" y="0"/>
                <wp:positionH relativeFrom="margin">
                  <wp:posOffset>257175</wp:posOffset>
                </wp:positionH>
                <wp:positionV relativeFrom="margin">
                  <wp:posOffset>387985</wp:posOffset>
                </wp:positionV>
                <wp:extent cx="1631315" cy="562610"/>
                <wp:effectExtent l="0" t="0" r="6985" b="889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04D91AA9" w14:textId="77777777" w:rsidR="00B96EFD" w:rsidRDefault="00B96EFD" w:rsidP="00896234">
          <w:pPr>
            <w:pStyle w:val="Nagwek"/>
          </w:pPr>
        </w:p>
        <w:p w14:paraId="17E069D0" w14:textId="77777777" w:rsidR="00B96EFD" w:rsidRDefault="00B96EFD" w:rsidP="00896234">
          <w:pPr>
            <w:pStyle w:val="Nagwek"/>
          </w:pPr>
        </w:p>
        <w:p w14:paraId="17480EAE" w14:textId="77777777" w:rsidR="00B96EFD" w:rsidRDefault="00B96EFD" w:rsidP="00896234">
          <w:pPr>
            <w:pStyle w:val="Nagwek"/>
          </w:pPr>
        </w:p>
        <w:p w14:paraId="4267F2F1" w14:textId="77777777" w:rsidR="00B96EFD" w:rsidRPr="00A82DB8" w:rsidRDefault="00B96EFD" w:rsidP="00896234">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28DFD734" w14:textId="77777777" w:rsidR="00B96EFD" w:rsidRPr="00B94144" w:rsidRDefault="00B96EFD"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E4F9C97" w14:textId="77777777" w:rsidR="00B96EFD" w:rsidRPr="00784652" w:rsidRDefault="00B96EFD"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3F371742" w14:textId="77777777" w:rsidR="00B96EFD" w:rsidRDefault="00B96EFD" w:rsidP="00896234">
          <w:pPr>
            <w:pStyle w:val="Nagwek"/>
          </w:pPr>
          <w:r>
            <w:rPr>
              <w:rFonts w:cs="Arial"/>
              <w:color w:val="75787B"/>
              <w:sz w:val="14"/>
              <w:szCs w:val="14"/>
            </w:rPr>
            <w:t>faks +48 / 15 865 66 88</w:t>
          </w:r>
        </w:p>
      </w:tc>
      <w:tc>
        <w:tcPr>
          <w:tcW w:w="4360" w:type="dxa"/>
        </w:tcPr>
        <w:p w14:paraId="3F8426FA" w14:textId="77777777" w:rsidR="00B96EFD" w:rsidRDefault="00B96EFD" w:rsidP="00896234">
          <w:pPr>
            <w:pStyle w:val="Nagwek"/>
          </w:pPr>
        </w:p>
        <w:p w14:paraId="4BD82328" w14:textId="77777777" w:rsidR="00B96EFD" w:rsidRDefault="00B96EFD" w:rsidP="00896234">
          <w:pPr>
            <w:pStyle w:val="Nagwek"/>
          </w:pPr>
        </w:p>
        <w:p w14:paraId="3DC9834F" w14:textId="77777777" w:rsidR="00B96EFD" w:rsidRDefault="00B96EFD" w:rsidP="00896234">
          <w:pPr>
            <w:pStyle w:val="Nagwek"/>
          </w:pPr>
        </w:p>
        <w:p w14:paraId="76BF3601" w14:textId="77777777" w:rsidR="00B96EFD" w:rsidRDefault="00B96EFD"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2087A912" w14:textId="77777777" w:rsidR="00B96EFD" w:rsidRDefault="00B96EFD"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0F6DCFD0" w14:textId="77777777" w:rsidR="00B96EFD" w:rsidRDefault="004F585D" w:rsidP="00896234">
          <w:pPr>
            <w:pStyle w:val="Nagwek"/>
          </w:pPr>
          <w:hyperlink r:id="rId2" w:history="1">
            <w:r w:rsidR="00B96EFD" w:rsidRPr="00BF704B">
              <w:rPr>
                <w:rStyle w:val="Hipercze"/>
                <w:rFonts w:cs="Arial"/>
                <w:sz w:val="14"/>
                <w:szCs w:val="14"/>
              </w:rPr>
              <w:t>www.enea-polaniec.pl</w:t>
            </w:r>
          </w:hyperlink>
          <w:r w:rsidR="00B96EFD">
            <w:rPr>
              <w:rFonts w:cs="Arial"/>
              <w:color w:val="75787B"/>
              <w:sz w:val="14"/>
              <w:szCs w:val="14"/>
            </w:rPr>
            <w:t xml:space="preserve"> </w:t>
          </w:r>
          <w:r w:rsidR="00B96EFD" w:rsidRPr="0049597B">
            <w:rPr>
              <w:rFonts w:cs="Arial"/>
              <w:color w:val="75787B"/>
              <w:sz w:val="14"/>
              <w:szCs w:val="14"/>
            </w:rPr>
            <w:t xml:space="preserve"> </w:t>
          </w:r>
        </w:p>
      </w:tc>
    </w:tr>
  </w:tbl>
  <w:p w14:paraId="1F816005" w14:textId="77777777" w:rsidR="00B96EFD" w:rsidRDefault="00B96EFD"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6"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848EA"/>
    <w:multiLevelType w:val="hybridMultilevel"/>
    <w:tmpl w:val="17023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132FC"/>
    <w:multiLevelType w:val="multilevel"/>
    <w:tmpl w:val="7B3C31F2"/>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31993"/>
    <w:multiLevelType w:val="hybridMultilevel"/>
    <w:tmpl w:val="2FD8E2F6"/>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8356D9C0">
      <w:start w:val="1"/>
      <w:numFmt w:val="lowerLetter"/>
      <w:lvlText w:val="%3)"/>
      <w:lvlJc w:val="left"/>
      <w:pPr>
        <w:ind w:left="2235" w:hanging="360"/>
      </w:pPr>
      <w:rPr>
        <w:rFonts w:hint="default"/>
      </w:r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13" w15:restartNumberingAfterBreak="0">
    <w:nsid w:val="24127677"/>
    <w:multiLevelType w:val="hybridMultilevel"/>
    <w:tmpl w:val="144E7354"/>
    <w:lvl w:ilvl="0" w:tplc="EF761996">
      <w:numFmt w:val="bullet"/>
      <w:lvlText w:val="-"/>
      <w:lvlJc w:val="left"/>
      <w:pPr>
        <w:ind w:left="1928" w:hanging="360"/>
      </w:pPr>
      <w:rPr>
        <w:rFonts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1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66034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F667B1"/>
    <w:multiLevelType w:val="hybridMultilevel"/>
    <w:tmpl w:val="27E295CE"/>
    <w:lvl w:ilvl="0" w:tplc="CD7C936C">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0"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AA34DE1"/>
    <w:multiLevelType w:val="hybridMultilevel"/>
    <w:tmpl w:val="732CE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118DF"/>
    <w:multiLevelType w:val="hybridMultilevel"/>
    <w:tmpl w:val="2D965BD2"/>
    <w:lvl w:ilvl="0" w:tplc="C11E2C84">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6"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F40BA"/>
    <w:multiLevelType w:val="hybridMultilevel"/>
    <w:tmpl w:val="472A67A2"/>
    <w:lvl w:ilvl="0" w:tplc="EF761996">
      <w:numFmt w:val="bullet"/>
      <w:lvlText w:val="-"/>
      <w:lvlJc w:val="left"/>
      <w:pPr>
        <w:ind w:left="2955" w:hanging="360"/>
      </w:pPr>
      <w:rPr>
        <w:rFonts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30"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846EB"/>
    <w:multiLevelType w:val="multilevel"/>
    <w:tmpl w:val="F23C7564"/>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A06124"/>
    <w:multiLevelType w:val="hybridMultilevel"/>
    <w:tmpl w:val="409C1100"/>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9A9820E8">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1F46D1"/>
    <w:multiLevelType w:val="multilevel"/>
    <w:tmpl w:val="1B3C21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89165C"/>
    <w:multiLevelType w:val="multilevel"/>
    <w:tmpl w:val="F5AC4EE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E74C29"/>
    <w:multiLevelType w:val="multilevel"/>
    <w:tmpl w:val="EF8EA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8167AE"/>
    <w:multiLevelType w:val="hybridMultilevel"/>
    <w:tmpl w:val="D0DC0B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FE2F73"/>
    <w:multiLevelType w:val="hybridMultilevel"/>
    <w:tmpl w:val="127430A8"/>
    <w:lvl w:ilvl="0" w:tplc="1D800D5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3" w15:restartNumberingAfterBreak="0">
    <w:nsid w:val="67450CE1"/>
    <w:multiLevelType w:val="multilevel"/>
    <w:tmpl w:val="933A8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070E6C"/>
    <w:multiLevelType w:val="multilevel"/>
    <w:tmpl w:val="00CE53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415EF9"/>
    <w:multiLevelType w:val="multilevel"/>
    <w:tmpl w:val="925669C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6F5E49E6"/>
    <w:multiLevelType w:val="hybridMultilevel"/>
    <w:tmpl w:val="8F66DCC0"/>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9A2194"/>
    <w:multiLevelType w:val="hybridMultilevel"/>
    <w:tmpl w:val="D834D4B6"/>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
  </w:num>
  <w:num w:numId="3">
    <w:abstractNumId w:val="14"/>
  </w:num>
  <w:num w:numId="4">
    <w:abstractNumId w:val="22"/>
  </w:num>
  <w:num w:numId="5">
    <w:abstractNumId w:val="17"/>
  </w:num>
  <w:num w:numId="6">
    <w:abstractNumId w:val="1"/>
  </w:num>
  <w:num w:numId="7">
    <w:abstractNumId w:val="32"/>
  </w:num>
  <w:num w:numId="8">
    <w:abstractNumId w:val="21"/>
  </w:num>
  <w:num w:numId="9">
    <w:abstractNumId w:val="42"/>
  </w:num>
  <w:num w:numId="10">
    <w:abstractNumId w:val="11"/>
  </w:num>
  <w:num w:numId="11">
    <w:abstractNumId w:val="9"/>
  </w:num>
  <w:num w:numId="12">
    <w:abstractNumId w:val="15"/>
  </w:num>
  <w:num w:numId="13">
    <w:abstractNumId w:val="28"/>
  </w:num>
  <w:num w:numId="14">
    <w:abstractNumId w:val="7"/>
  </w:num>
  <w:num w:numId="15">
    <w:abstractNumId w:val="30"/>
  </w:num>
  <w:num w:numId="16">
    <w:abstractNumId w:val="6"/>
  </w:num>
  <w:num w:numId="17">
    <w:abstractNumId w:val="38"/>
  </w:num>
  <w:num w:numId="18">
    <w:abstractNumId w:val="16"/>
  </w:num>
  <w:num w:numId="19">
    <w:abstractNumId w:val="37"/>
  </w:num>
  <w:num w:numId="20">
    <w:abstractNumId w:val="24"/>
  </w:num>
  <w:num w:numId="21">
    <w:abstractNumId w:val="20"/>
  </w:num>
  <w:num w:numId="22">
    <w:abstractNumId w:val="31"/>
  </w:num>
  <w:num w:numId="23">
    <w:abstractNumId w:val="41"/>
  </w:num>
  <w:num w:numId="24">
    <w:abstractNumId w:val="33"/>
  </w:num>
  <w:num w:numId="25">
    <w:abstractNumId w:val="39"/>
  </w:num>
  <w:num w:numId="26">
    <w:abstractNumId w:val="5"/>
  </w:num>
  <w:num w:numId="27">
    <w:abstractNumId w:val="0"/>
  </w:num>
  <w:num w:numId="28">
    <w:abstractNumId w:val="4"/>
  </w:num>
  <w:num w:numId="29">
    <w:abstractNumId w:val="2"/>
  </w:num>
  <w:num w:numId="30">
    <w:abstractNumId w:val="45"/>
  </w:num>
  <w:num w:numId="31">
    <w:abstractNumId w:val="27"/>
  </w:num>
  <w:num w:numId="32">
    <w:abstractNumId w:val="26"/>
  </w:num>
  <w:num w:numId="33">
    <w:abstractNumId w:val="34"/>
  </w:num>
  <w:num w:numId="34">
    <w:abstractNumId w:val="18"/>
  </w:num>
  <w:num w:numId="35">
    <w:abstractNumId w:val="12"/>
  </w:num>
  <w:num w:numId="36">
    <w:abstractNumId w:val="29"/>
  </w:num>
  <w:num w:numId="37">
    <w:abstractNumId w:val="43"/>
  </w:num>
  <w:num w:numId="38">
    <w:abstractNumId w:val="40"/>
  </w:num>
  <w:num w:numId="39">
    <w:abstractNumId w:val="13"/>
  </w:num>
  <w:num w:numId="40">
    <w:abstractNumId w:val="19"/>
  </w:num>
  <w:num w:numId="41">
    <w:abstractNumId w:val="35"/>
  </w:num>
  <w:num w:numId="42">
    <w:abstractNumId w:val="8"/>
  </w:num>
  <w:num w:numId="43">
    <w:abstractNumId w:val="23"/>
  </w:num>
  <w:num w:numId="44">
    <w:abstractNumId w:val="44"/>
  </w:num>
  <w:num w:numId="45">
    <w:abstractNumId w:val="10"/>
  </w:num>
  <w:num w:numId="46">
    <w:abstractNumId w:val="47"/>
  </w:num>
  <w:num w:numId="47">
    <w:abstractNumId w:val="46"/>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1"/>
    <w:rsid w:val="0000155D"/>
    <w:rsid w:val="000017F6"/>
    <w:rsid w:val="000118AA"/>
    <w:rsid w:val="00013ABE"/>
    <w:rsid w:val="00013DB0"/>
    <w:rsid w:val="000172DE"/>
    <w:rsid w:val="0002338E"/>
    <w:rsid w:val="000253A0"/>
    <w:rsid w:val="00026D99"/>
    <w:rsid w:val="00030753"/>
    <w:rsid w:val="00032603"/>
    <w:rsid w:val="00033BAA"/>
    <w:rsid w:val="00033EC6"/>
    <w:rsid w:val="00037511"/>
    <w:rsid w:val="0004210E"/>
    <w:rsid w:val="00043C54"/>
    <w:rsid w:val="00045E04"/>
    <w:rsid w:val="000506E3"/>
    <w:rsid w:val="000508CC"/>
    <w:rsid w:val="00050F75"/>
    <w:rsid w:val="00053221"/>
    <w:rsid w:val="000541FD"/>
    <w:rsid w:val="00056B36"/>
    <w:rsid w:val="00063333"/>
    <w:rsid w:val="00067A9C"/>
    <w:rsid w:val="00074252"/>
    <w:rsid w:val="00074580"/>
    <w:rsid w:val="00080C25"/>
    <w:rsid w:val="00084220"/>
    <w:rsid w:val="000853ED"/>
    <w:rsid w:val="000938A4"/>
    <w:rsid w:val="0009597A"/>
    <w:rsid w:val="00095C5D"/>
    <w:rsid w:val="000A17FA"/>
    <w:rsid w:val="000B3DF9"/>
    <w:rsid w:val="000B61E3"/>
    <w:rsid w:val="000B6434"/>
    <w:rsid w:val="000B78FC"/>
    <w:rsid w:val="000B7C1C"/>
    <w:rsid w:val="000C1B13"/>
    <w:rsid w:val="000C2EDB"/>
    <w:rsid w:val="000D29A6"/>
    <w:rsid w:val="000D3D9C"/>
    <w:rsid w:val="000D7639"/>
    <w:rsid w:val="000E0DAA"/>
    <w:rsid w:val="000E2648"/>
    <w:rsid w:val="000E3C31"/>
    <w:rsid w:val="000F3FEC"/>
    <w:rsid w:val="000F691B"/>
    <w:rsid w:val="000F73E3"/>
    <w:rsid w:val="001024DC"/>
    <w:rsid w:val="00104FB4"/>
    <w:rsid w:val="0011176B"/>
    <w:rsid w:val="00113976"/>
    <w:rsid w:val="00114103"/>
    <w:rsid w:val="001148FD"/>
    <w:rsid w:val="00117613"/>
    <w:rsid w:val="00123EBB"/>
    <w:rsid w:val="00125315"/>
    <w:rsid w:val="0012557C"/>
    <w:rsid w:val="0012615B"/>
    <w:rsid w:val="00127AD5"/>
    <w:rsid w:val="00133445"/>
    <w:rsid w:val="00133BBC"/>
    <w:rsid w:val="00137625"/>
    <w:rsid w:val="0014154A"/>
    <w:rsid w:val="00143A77"/>
    <w:rsid w:val="0014795F"/>
    <w:rsid w:val="00147EA5"/>
    <w:rsid w:val="00153172"/>
    <w:rsid w:val="0015679F"/>
    <w:rsid w:val="001602FA"/>
    <w:rsid w:val="00163FDA"/>
    <w:rsid w:val="00174DCB"/>
    <w:rsid w:val="001856EC"/>
    <w:rsid w:val="00190757"/>
    <w:rsid w:val="00196378"/>
    <w:rsid w:val="001978DA"/>
    <w:rsid w:val="001A1564"/>
    <w:rsid w:val="001A3DE4"/>
    <w:rsid w:val="001A4658"/>
    <w:rsid w:val="001A5C5D"/>
    <w:rsid w:val="001B3469"/>
    <w:rsid w:val="001C3B18"/>
    <w:rsid w:val="001C4CDA"/>
    <w:rsid w:val="001C54F0"/>
    <w:rsid w:val="001C553C"/>
    <w:rsid w:val="001D4688"/>
    <w:rsid w:val="001D6871"/>
    <w:rsid w:val="001E589B"/>
    <w:rsid w:val="001E58E6"/>
    <w:rsid w:val="001F2F90"/>
    <w:rsid w:val="001F73BB"/>
    <w:rsid w:val="00201C7C"/>
    <w:rsid w:val="0020566E"/>
    <w:rsid w:val="0020665F"/>
    <w:rsid w:val="002102A7"/>
    <w:rsid w:val="00212A47"/>
    <w:rsid w:val="002212A9"/>
    <w:rsid w:val="00224F3C"/>
    <w:rsid w:val="002252BB"/>
    <w:rsid w:val="00226AD3"/>
    <w:rsid w:val="00226BAF"/>
    <w:rsid w:val="002276BC"/>
    <w:rsid w:val="0023555D"/>
    <w:rsid w:val="00236DA5"/>
    <w:rsid w:val="002427C1"/>
    <w:rsid w:val="00242CF5"/>
    <w:rsid w:val="00243939"/>
    <w:rsid w:val="00247D05"/>
    <w:rsid w:val="00247F8D"/>
    <w:rsid w:val="00252F10"/>
    <w:rsid w:val="002530FE"/>
    <w:rsid w:val="00257709"/>
    <w:rsid w:val="002709F4"/>
    <w:rsid w:val="00275993"/>
    <w:rsid w:val="0028165D"/>
    <w:rsid w:val="002922AA"/>
    <w:rsid w:val="00294AA5"/>
    <w:rsid w:val="002970C2"/>
    <w:rsid w:val="002A01EF"/>
    <w:rsid w:val="002A0D0F"/>
    <w:rsid w:val="002A5B5A"/>
    <w:rsid w:val="002B2FB0"/>
    <w:rsid w:val="002B3A4C"/>
    <w:rsid w:val="002B6AB4"/>
    <w:rsid w:val="002C0340"/>
    <w:rsid w:val="002C4F05"/>
    <w:rsid w:val="002E7419"/>
    <w:rsid w:val="002F5A08"/>
    <w:rsid w:val="002F5FBF"/>
    <w:rsid w:val="00304BAF"/>
    <w:rsid w:val="00306971"/>
    <w:rsid w:val="00312D5A"/>
    <w:rsid w:val="003324EA"/>
    <w:rsid w:val="00332B1A"/>
    <w:rsid w:val="00332E48"/>
    <w:rsid w:val="003348C7"/>
    <w:rsid w:val="00335020"/>
    <w:rsid w:val="00346943"/>
    <w:rsid w:val="0035096D"/>
    <w:rsid w:val="003534C4"/>
    <w:rsid w:val="00355A78"/>
    <w:rsid w:val="003607A9"/>
    <w:rsid w:val="00364DD2"/>
    <w:rsid w:val="003709A8"/>
    <w:rsid w:val="0037237A"/>
    <w:rsid w:val="00373FFE"/>
    <w:rsid w:val="003766B1"/>
    <w:rsid w:val="00383643"/>
    <w:rsid w:val="003839A4"/>
    <w:rsid w:val="00386970"/>
    <w:rsid w:val="0039279E"/>
    <w:rsid w:val="00394018"/>
    <w:rsid w:val="003A2F22"/>
    <w:rsid w:val="003A48C7"/>
    <w:rsid w:val="003A55CA"/>
    <w:rsid w:val="003B4954"/>
    <w:rsid w:val="003B647F"/>
    <w:rsid w:val="003B6572"/>
    <w:rsid w:val="003B79CB"/>
    <w:rsid w:val="003C65E7"/>
    <w:rsid w:val="003D078D"/>
    <w:rsid w:val="003D5D32"/>
    <w:rsid w:val="003E1F83"/>
    <w:rsid w:val="003E298D"/>
    <w:rsid w:val="003E4DBF"/>
    <w:rsid w:val="003E6DFA"/>
    <w:rsid w:val="003F432C"/>
    <w:rsid w:val="003F6F5A"/>
    <w:rsid w:val="003F7656"/>
    <w:rsid w:val="00401F88"/>
    <w:rsid w:val="004120F5"/>
    <w:rsid w:val="00412258"/>
    <w:rsid w:val="00414321"/>
    <w:rsid w:val="00414BE7"/>
    <w:rsid w:val="00415C8B"/>
    <w:rsid w:val="004162F2"/>
    <w:rsid w:val="00425CDE"/>
    <w:rsid w:val="00427123"/>
    <w:rsid w:val="004402BB"/>
    <w:rsid w:val="00444DBC"/>
    <w:rsid w:val="00445406"/>
    <w:rsid w:val="0044699A"/>
    <w:rsid w:val="004538E2"/>
    <w:rsid w:val="00456F9C"/>
    <w:rsid w:val="004607A8"/>
    <w:rsid w:val="0047738D"/>
    <w:rsid w:val="0047758D"/>
    <w:rsid w:val="00480479"/>
    <w:rsid w:val="004813FF"/>
    <w:rsid w:val="004821AB"/>
    <w:rsid w:val="004832C2"/>
    <w:rsid w:val="0048360E"/>
    <w:rsid w:val="00492DCE"/>
    <w:rsid w:val="00494D94"/>
    <w:rsid w:val="004961C1"/>
    <w:rsid w:val="004963E8"/>
    <w:rsid w:val="00496B49"/>
    <w:rsid w:val="004A0930"/>
    <w:rsid w:val="004A7E84"/>
    <w:rsid w:val="004B0980"/>
    <w:rsid w:val="004B70A5"/>
    <w:rsid w:val="004B774D"/>
    <w:rsid w:val="004C3D39"/>
    <w:rsid w:val="004D64ED"/>
    <w:rsid w:val="004D6663"/>
    <w:rsid w:val="004D7F84"/>
    <w:rsid w:val="004E1728"/>
    <w:rsid w:val="004E1D5B"/>
    <w:rsid w:val="004E2C21"/>
    <w:rsid w:val="004E395D"/>
    <w:rsid w:val="004E62EF"/>
    <w:rsid w:val="004E7A24"/>
    <w:rsid w:val="004F26C1"/>
    <w:rsid w:val="004F3F11"/>
    <w:rsid w:val="004F48AD"/>
    <w:rsid w:val="004F585D"/>
    <w:rsid w:val="004F7EFA"/>
    <w:rsid w:val="00511B73"/>
    <w:rsid w:val="00512E72"/>
    <w:rsid w:val="00512E92"/>
    <w:rsid w:val="005238CB"/>
    <w:rsid w:val="00527D76"/>
    <w:rsid w:val="00531420"/>
    <w:rsid w:val="005327DA"/>
    <w:rsid w:val="0053294F"/>
    <w:rsid w:val="0053583C"/>
    <w:rsid w:val="0053606E"/>
    <w:rsid w:val="00545832"/>
    <w:rsid w:val="00552E9B"/>
    <w:rsid w:val="0056248F"/>
    <w:rsid w:val="00562537"/>
    <w:rsid w:val="005669BA"/>
    <w:rsid w:val="005720F8"/>
    <w:rsid w:val="00574EC7"/>
    <w:rsid w:val="00583F6E"/>
    <w:rsid w:val="0058431E"/>
    <w:rsid w:val="00587306"/>
    <w:rsid w:val="00594B0B"/>
    <w:rsid w:val="00595CDE"/>
    <w:rsid w:val="005A6783"/>
    <w:rsid w:val="005A7D81"/>
    <w:rsid w:val="005B2301"/>
    <w:rsid w:val="005B55FF"/>
    <w:rsid w:val="005C391A"/>
    <w:rsid w:val="005F1251"/>
    <w:rsid w:val="005F762C"/>
    <w:rsid w:val="00601A2E"/>
    <w:rsid w:val="0060515B"/>
    <w:rsid w:val="0060642E"/>
    <w:rsid w:val="00606FCE"/>
    <w:rsid w:val="00610E49"/>
    <w:rsid w:val="00611E05"/>
    <w:rsid w:val="00613661"/>
    <w:rsid w:val="00616EEA"/>
    <w:rsid w:val="00617E87"/>
    <w:rsid w:val="006337F9"/>
    <w:rsid w:val="006371F2"/>
    <w:rsid w:val="00642BD3"/>
    <w:rsid w:val="00642D19"/>
    <w:rsid w:val="00645DF0"/>
    <w:rsid w:val="00647791"/>
    <w:rsid w:val="00651540"/>
    <w:rsid w:val="006557BD"/>
    <w:rsid w:val="00656194"/>
    <w:rsid w:val="00660BAE"/>
    <w:rsid w:val="0066170E"/>
    <w:rsid w:val="00662D3D"/>
    <w:rsid w:val="006732DE"/>
    <w:rsid w:val="006804CB"/>
    <w:rsid w:val="0068336A"/>
    <w:rsid w:val="00685B77"/>
    <w:rsid w:val="00686E96"/>
    <w:rsid w:val="00691D49"/>
    <w:rsid w:val="00695E43"/>
    <w:rsid w:val="006A0C10"/>
    <w:rsid w:val="006A2E1C"/>
    <w:rsid w:val="006A6EB3"/>
    <w:rsid w:val="006A70AB"/>
    <w:rsid w:val="006B1401"/>
    <w:rsid w:val="006B3B6E"/>
    <w:rsid w:val="006B6ED7"/>
    <w:rsid w:val="006C0034"/>
    <w:rsid w:val="006C59D0"/>
    <w:rsid w:val="006D0904"/>
    <w:rsid w:val="006D62D6"/>
    <w:rsid w:val="006E04B7"/>
    <w:rsid w:val="006E0A6F"/>
    <w:rsid w:val="006E32C0"/>
    <w:rsid w:val="006E46C1"/>
    <w:rsid w:val="006F6F8C"/>
    <w:rsid w:val="0070155A"/>
    <w:rsid w:val="007016A8"/>
    <w:rsid w:val="007019D5"/>
    <w:rsid w:val="00702B5D"/>
    <w:rsid w:val="0071019F"/>
    <w:rsid w:val="00710E9E"/>
    <w:rsid w:val="00712E7D"/>
    <w:rsid w:val="00713B0F"/>
    <w:rsid w:val="007171CD"/>
    <w:rsid w:val="007274E5"/>
    <w:rsid w:val="007312DD"/>
    <w:rsid w:val="007322C6"/>
    <w:rsid w:val="00737E98"/>
    <w:rsid w:val="0074437C"/>
    <w:rsid w:val="00745EC2"/>
    <w:rsid w:val="007510C0"/>
    <w:rsid w:val="0075653F"/>
    <w:rsid w:val="00757CC1"/>
    <w:rsid w:val="007610F4"/>
    <w:rsid w:val="00772E68"/>
    <w:rsid w:val="00774C54"/>
    <w:rsid w:val="00775A1B"/>
    <w:rsid w:val="00783069"/>
    <w:rsid w:val="00783761"/>
    <w:rsid w:val="00796CE7"/>
    <w:rsid w:val="007A460A"/>
    <w:rsid w:val="007A6DEF"/>
    <w:rsid w:val="007B111C"/>
    <w:rsid w:val="007B5A48"/>
    <w:rsid w:val="007B62C9"/>
    <w:rsid w:val="007B71D2"/>
    <w:rsid w:val="007D0851"/>
    <w:rsid w:val="007D437E"/>
    <w:rsid w:val="007E093F"/>
    <w:rsid w:val="007E18B5"/>
    <w:rsid w:val="007E209F"/>
    <w:rsid w:val="007E29B7"/>
    <w:rsid w:val="007E4064"/>
    <w:rsid w:val="007E75D0"/>
    <w:rsid w:val="00804DB4"/>
    <w:rsid w:val="00807484"/>
    <w:rsid w:val="00811DEB"/>
    <w:rsid w:val="00826BD3"/>
    <w:rsid w:val="008331C3"/>
    <w:rsid w:val="0083426B"/>
    <w:rsid w:val="008407C4"/>
    <w:rsid w:val="008464AE"/>
    <w:rsid w:val="00850ED1"/>
    <w:rsid w:val="008562F4"/>
    <w:rsid w:val="00862607"/>
    <w:rsid w:val="00873E84"/>
    <w:rsid w:val="0087786F"/>
    <w:rsid w:val="00880A93"/>
    <w:rsid w:val="00881DAA"/>
    <w:rsid w:val="00883B85"/>
    <w:rsid w:val="00894877"/>
    <w:rsid w:val="00895D8D"/>
    <w:rsid w:val="00896234"/>
    <w:rsid w:val="00896E5B"/>
    <w:rsid w:val="008A01C1"/>
    <w:rsid w:val="008A3D26"/>
    <w:rsid w:val="008A5241"/>
    <w:rsid w:val="008A5D6B"/>
    <w:rsid w:val="008A677E"/>
    <w:rsid w:val="008B3807"/>
    <w:rsid w:val="008B5D3E"/>
    <w:rsid w:val="008B6721"/>
    <w:rsid w:val="008B70CD"/>
    <w:rsid w:val="008C3989"/>
    <w:rsid w:val="008C7F3D"/>
    <w:rsid w:val="008D2684"/>
    <w:rsid w:val="008D53EB"/>
    <w:rsid w:val="008D66D4"/>
    <w:rsid w:val="008F0D96"/>
    <w:rsid w:val="008F3BD2"/>
    <w:rsid w:val="00902090"/>
    <w:rsid w:val="00911B48"/>
    <w:rsid w:val="00916731"/>
    <w:rsid w:val="009245EF"/>
    <w:rsid w:val="00926CE6"/>
    <w:rsid w:val="0092799F"/>
    <w:rsid w:val="00946CED"/>
    <w:rsid w:val="009473A2"/>
    <w:rsid w:val="009542CB"/>
    <w:rsid w:val="009543D5"/>
    <w:rsid w:val="00955B9A"/>
    <w:rsid w:val="009723F8"/>
    <w:rsid w:val="00981079"/>
    <w:rsid w:val="00986606"/>
    <w:rsid w:val="00996E79"/>
    <w:rsid w:val="009978A6"/>
    <w:rsid w:val="009A49A9"/>
    <w:rsid w:val="009A56A5"/>
    <w:rsid w:val="009A59C1"/>
    <w:rsid w:val="009A7052"/>
    <w:rsid w:val="009B213C"/>
    <w:rsid w:val="009B2E76"/>
    <w:rsid w:val="009B42E9"/>
    <w:rsid w:val="009C3F0A"/>
    <w:rsid w:val="009C7152"/>
    <w:rsid w:val="009D134D"/>
    <w:rsid w:val="009D3427"/>
    <w:rsid w:val="009E4212"/>
    <w:rsid w:val="009E59A9"/>
    <w:rsid w:val="009F2BA7"/>
    <w:rsid w:val="009F3978"/>
    <w:rsid w:val="009F7BF9"/>
    <w:rsid w:val="00A008A8"/>
    <w:rsid w:val="00A01A94"/>
    <w:rsid w:val="00A03B33"/>
    <w:rsid w:val="00A14E5A"/>
    <w:rsid w:val="00A20522"/>
    <w:rsid w:val="00A2582D"/>
    <w:rsid w:val="00A26B59"/>
    <w:rsid w:val="00A2799D"/>
    <w:rsid w:val="00A31526"/>
    <w:rsid w:val="00A32271"/>
    <w:rsid w:val="00A35B6A"/>
    <w:rsid w:val="00A3608D"/>
    <w:rsid w:val="00A54DB1"/>
    <w:rsid w:val="00A556B4"/>
    <w:rsid w:val="00A5650B"/>
    <w:rsid w:val="00A625BD"/>
    <w:rsid w:val="00A62F37"/>
    <w:rsid w:val="00A65813"/>
    <w:rsid w:val="00A72466"/>
    <w:rsid w:val="00A7780C"/>
    <w:rsid w:val="00A81107"/>
    <w:rsid w:val="00A8177E"/>
    <w:rsid w:val="00A864BE"/>
    <w:rsid w:val="00A871D8"/>
    <w:rsid w:val="00A873EC"/>
    <w:rsid w:val="00A92B64"/>
    <w:rsid w:val="00A94613"/>
    <w:rsid w:val="00AA22AC"/>
    <w:rsid w:val="00AA3226"/>
    <w:rsid w:val="00AA7EC1"/>
    <w:rsid w:val="00AB650B"/>
    <w:rsid w:val="00AC1C2E"/>
    <w:rsid w:val="00AC28A4"/>
    <w:rsid w:val="00AC4869"/>
    <w:rsid w:val="00AC7843"/>
    <w:rsid w:val="00AD6472"/>
    <w:rsid w:val="00AE2CAA"/>
    <w:rsid w:val="00AE31B5"/>
    <w:rsid w:val="00AE61FE"/>
    <w:rsid w:val="00AE758D"/>
    <w:rsid w:val="00AF1BAF"/>
    <w:rsid w:val="00AF4753"/>
    <w:rsid w:val="00AF49CD"/>
    <w:rsid w:val="00AF7E49"/>
    <w:rsid w:val="00B06539"/>
    <w:rsid w:val="00B1275F"/>
    <w:rsid w:val="00B21528"/>
    <w:rsid w:val="00B2729A"/>
    <w:rsid w:val="00B405D8"/>
    <w:rsid w:val="00B4630A"/>
    <w:rsid w:val="00B54A46"/>
    <w:rsid w:val="00B55F62"/>
    <w:rsid w:val="00B61AD0"/>
    <w:rsid w:val="00B65CFC"/>
    <w:rsid w:val="00B65FEF"/>
    <w:rsid w:val="00B711A1"/>
    <w:rsid w:val="00B72E12"/>
    <w:rsid w:val="00B74FB1"/>
    <w:rsid w:val="00B76F61"/>
    <w:rsid w:val="00B8165C"/>
    <w:rsid w:val="00B85B49"/>
    <w:rsid w:val="00B85EA9"/>
    <w:rsid w:val="00B92169"/>
    <w:rsid w:val="00B96EFD"/>
    <w:rsid w:val="00BA09A4"/>
    <w:rsid w:val="00BA5804"/>
    <w:rsid w:val="00BB013B"/>
    <w:rsid w:val="00BC0455"/>
    <w:rsid w:val="00BC2F3D"/>
    <w:rsid w:val="00BC36E1"/>
    <w:rsid w:val="00BD59EB"/>
    <w:rsid w:val="00BD6C80"/>
    <w:rsid w:val="00BD78F1"/>
    <w:rsid w:val="00BE08D4"/>
    <w:rsid w:val="00BE164D"/>
    <w:rsid w:val="00BE437D"/>
    <w:rsid w:val="00BF0A71"/>
    <w:rsid w:val="00C02BBF"/>
    <w:rsid w:val="00C03BB6"/>
    <w:rsid w:val="00C04206"/>
    <w:rsid w:val="00C0760E"/>
    <w:rsid w:val="00C1399A"/>
    <w:rsid w:val="00C253AC"/>
    <w:rsid w:val="00C27546"/>
    <w:rsid w:val="00C32543"/>
    <w:rsid w:val="00C32F07"/>
    <w:rsid w:val="00C342EB"/>
    <w:rsid w:val="00C3585D"/>
    <w:rsid w:val="00C35E24"/>
    <w:rsid w:val="00C37981"/>
    <w:rsid w:val="00C401D6"/>
    <w:rsid w:val="00C47678"/>
    <w:rsid w:val="00C505FF"/>
    <w:rsid w:val="00C60EBD"/>
    <w:rsid w:val="00C624EA"/>
    <w:rsid w:val="00C65BD3"/>
    <w:rsid w:val="00C66674"/>
    <w:rsid w:val="00C7124C"/>
    <w:rsid w:val="00C72AD0"/>
    <w:rsid w:val="00C73DA4"/>
    <w:rsid w:val="00C74175"/>
    <w:rsid w:val="00C74414"/>
    <w:rsid w:val="00C8122A"/>
    <w:rsid w:val="00C81B7F"/>
    <w:rsid w:val="00C84E96"/>
    <w:rsid w:val="00C84EA8"/>
    <w:rsid w:val="00C8605F"/>
    <w:rsid w:val="00C865EA"/>
    <w:rsid w:val="00C86E26"/>
    <w:rsid w:val="00C93AA5"/>
    <w:rsid w:val="00C9457A"/>
    <w:rsid w:val="00C9552E"/>
    <w:rsid w:val="00CA1101"/>
    <w:rsid w:val="00CA1122"/>
    <w:rsid w:val="00CB5EA1"/>
    <w:rsid w:val="00CB63DC"/>
    <w:rsid w:val="00CC3193"/>
    <w:rsid w:val="00CC6811"/>
    <w:rsid w:val="00CE77BE"/>
    <w:rsid w:val="00CE7BFD"/>
    <w:rsid w:val="00CE7F7B"/>
    <w:rsid w:val="00D10357"/>
    <w:rsid w:val="00D2308A"/>
    <w:rsid w:val="00D25206"/>
    <w:rsid w:val="00D30FAD"/>
    <w:rsid w:val="00D33715"/>
    <w:rsid w:val="00D340DD"/>
    <w:rsid w:val="00D3669E"/>
    <w:rsid w:val="00D3757D"/>
    <w:rsid w:val="00D37719"/>
    <w:rsid w:val="00D4060D"/>
    <w:rsid w:val="00D42DA8"/>
    <w:rsid w:val="00D46D46"/>
    <w:rsid w:val="00D51C5C"/>
    <w:rsid w:val="00D55F9A"/>
    <w:rsid w:val="00D63777"/>
    <w:rsid w:val="00D65D63"/>
    <w:rsid w:val="00D66BC1"/>
    <w:rsid w:val="00D87157"/>
    <w:rsid w:val="00D902F1"/>
    <w:rsid w:val="00D93A31"/>
    <w:rsid w:val="00D947D7"/>
    <w:rsid w:val="00DB2F30"/>
    <w:rsid w:val="00DB35E1"/>
    <w:rsid w:val="00DB633A"/>
    <w:rsid w:val="00DC29A4"/>
    <w:rsid w:val="00DD1F09"/>
    <w:rsid w:val="00DD2EDB"/>
    <w:rsid w:val="00DD7CED"/>
    <w:rsid w:val="00DE69E2"/>
    <w:rsid w:val="00DF07A7"/>
    <w:rsid w:val="00DF521B"/>
    <w:rsid w:val="00DF6C87"/>
    <w:rsid w:val="00DF7536"/>
    <w:rsid w:val="00DF7B47"/>
    <w:rsid w:val="00E045D2"/>
    <w:rsid w:val="00E05B35"/>
    <w:rsid w:val="00E0600A"/>
    <w:rsid w:val="00E10ED1"/>
    <w:rsid w:val="00E11877"/>
    <w:rsid w:val="00E1249A"/>
    <w:rsid w:val="00E13A12"/>
    <w:rsid w:val="00E1477C"/>
    <w:rsid w:val="00E30D76"/>
    <w:rsid w:val="00E35B5B"/>
    <w:rsid w:val="00E40336"/>
    <w:rsid w:val="00E42623"/>
    <w:rsid w:val="00E466FC"/>
    <w:rsid w:val="00E46F84"/>
    <w:rsid w:val="00E477E3"/>
    <w:rsid w:val="00E527DC"/>
    <w:rsid w:val="00E54E16"/>
    <w:rsid w:val="00E620FC"/>
    <w:rsid w:val="00E70AD6"/>
    <w:rsid w:val="00E72984"/>
    <w:rsid w:val="00E72B11"/>
    <w:rsid w:val="00E740C7"/>
    <w:rsid w:val="00E75473"/>
    <w:rsid w:val="00E757EB"/>
    <w:rsid w:val="00E769C9"/>
    <w:rsid w:val="00E76D89"/>
    <w:rsid w:val="00E81498"/>
    <w:rsid w:val="00E865CA"/>
    <w:rsid w:val="00E9069B"/>
    <w:rsid w:val="00E940EA"/>
    <w:rsid w:val="00E950D8"/>
    <w:rsid w:val="00E97654"/>
    <w:rsid w:val="00EA2417"/>
    <w:rsid w:val="00EA3037"/>
    <w:rsid w:val="00EC6E6D"/>
    <w:rsid w:val="00ED136D"/>
    <w:rsid w:val="00EE04E3"/>
    <w:rsid w:val="00EE1CA3"/>
    <w:rsid w:val="00EE4046"/>
    <w:rsid w:val="00EE404B"/>
    <w:rsid w:val="00EE4B05"/>
    <w:rsid w:val="00EF2F23"/>
    <w:rsid w:val="00EF402C"/>
    <w:rsid w:val="00EF6948"/>
    <w:rsid w:val="00EF7D1C"/>
    <w:rsid w:val="00F007CC"/>
    <w:rsid w:val="00F0711B"/>
    <w:rsid w:val="00F115C9"/>
    <w:rsid w:val="00F14528"/>
    <w:rsid w:val="00F14737"/>
    <w:rsid w:val="00F15640"/>
    <w:rsid w:val="00F17FDC"/>
    <w:rsid w:val="00F2083E"/>
    <w:rsid w:val="00F21E2C"/>
    <w:rsid w:val="00F241B6"/>
    <w:rsid w:val="00F30799"/>
    <w:rsid w:val="00F310C4"/>
    <w:rsid w:val="00F319FE"/>
    <w:rsid w:val="00F35506"/>
    <w:rsid w:val="00F37983"/>
    <w:rsid w:val="00F43ED2"/>
    <w:rsid w:val="00F50D99"/>
    <w:rsid w:val="00F569A3"/>
    <w:rsid w:val="00F56F82"/>
    <w:rsid w:val="00F60046"/>
    <w:rsid w:val="00F652FA"/>
    <w:rsid w:val="00F6720F"/>
    <w:rsid w:val="00F70D57"/>
    <w:rsid w:val="00F7775E"/>
    <w:rsid w:val="00F900AC"/>
    <w:rsid w:val="00F904DF"/>
    <w:rsid w:val="00F92200"/>
    <w:rsid w:val="00FA1224"/>
    <w:rsid w:val="00FA2C75"/>
    <w:rsid w:val="00FB3BCA"/>
    <w:rsid w:val="00FB515A"/>
    <w:rsid w:val="00FB6E59"/>
    <w:rsid w:val="00FC0702"/>
    <w:rsid w:val="00FC4522"/>
    <w:rsid w:val="00FD065A"/>
    <w:rsid w:val="00FE06EA"/>
    <w:rsid w:val="00FE5178"/>
    <w:rsid w:val="00FE5386"/>
    <w:rsid w:val="00FF2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39B6"/>
  <w15:docId w15:val="{B1E9DF05-6F19-4BED-AC9D-E1871E8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0034"/>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4"/>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paragraph" w:customStyle="1" w:styleId="Style28">
    <w:name w:val="Style28"/>
    <w:basedOn w:val="Normalny"/>
    <w:uiPriority w:val="99"/>
    <w:rsid w:val="000118AA"/>
    <w:pPr>
      <w:widowControl w:val="0"/>
      <w:tabs>
        <w:tab w:val="clear" w:pos="3402"/>
      </w:tabs>
      <w:autoSpaceDE w:val="0"/>
      <w:autoSpaceDN w:val="0"/>
      <w:adjustRightInd w:val="0"/>
      <w:spacing w:line="240" w:lineRule="auto"/>
      <w:jc w:val="both"/>
    </w:pPr>
    <w:rPr>
      <w:rFonts w:ascii="Times New Roman" w:eastAsiaTheme="minorEastAsia" w:hAnsi="Times New Roman"/>
      <w:szCs w:val="24"/>
    </w:rPr>
  </w:style>
  <w:style w:type="paragraph" w:customStyle="1" w:styleId="Style38">
    <w:name w:val="Style38"/>
    <w:basedOn w:val="Normalny"/>
    <w:uiPriority w:val="99"/>
    <w:rsid w:val="000118AA"/>
    <w:pPr>
      <w:widowControl w:val="0"/>
      <w:tabs>
        <w:tab w:val="clear" w:pos="3402"/>
      </w:tabs>
      <w:autoSpaceDE w:val="0"/>
      <w:autoSpaceDN w:val="0"/>
      <w:adjustRightInd w:val="0"/>
      <w:spacing w:line="274" w:lineRule="exact"/>
      <w:ind w:hanging="274"/>
      <w:jc w:val="both"/>
    </w:pPr>
    <w:rPr>
      <w:rFonts w:ascii="Times New Roman" w:eastAsiaTheme="minorEastAsia" w:hAnsi="Times New Roman"/>
      <w:szCs w:val="24"/>
    </w:rPr>
  </w:style>
  <w:style w:type="character" w:customStyle="1" w:styleId="FontStyle62">
    <w:name w:val="Font Style62"/>
    <w:basedOn w:val="Domylnaczcionkaakapitu"/>
    <w:uiPriority w:val="99"/>
    <w:rsid w:val="000118AA"/>
    <w:rPr>
      <w:rFonts w:ascii="Times New Roman" w:hAnsi="Times New Roman" w:cs="Times New Roman"/>
      <w:sz w:val="22"/>
      <w:szCs w:val="22"/>
    </w:rPr>
  </w:style>
  <w:style w:type="character" w:customStyle="1" w:styleId="FontStyle63">
    <w:name w:val="Font Style63"/>
    <w:basedOn w:val="Domylnaczcionkaakapitu"/>
    <w:uiPriority w:val="99"/>
    <w:rsid w:val="00512E72"/>
    <w:rPr>
      <w:rFonts w:ascii="Arial" w:hAnsi="Arial" w:cs="Arial"/>
      <w:b/>
      <w:bCs/>
      <w:sz w:val="18"/>
      <w:szCs w:val="18"/>
    </w:rPr>
  </w:style>
  <w:style w:type="paragraph" w:customStyle="1" w:styleId="Style26">
    <w:name w:val="Style26"/>
    <w:basedOn w:val="Normalny"/>
    <w:uiPriority w:val="99"/>
    <w:rsid w:val="00512E72"/>
    <w:pPr>
      <w:widowControl w:val="0"/>
      <w:tabs>
        <w:tab w:val="clear" w:pos="3402"/>
      </w:tabs>
      <w:autoSpaceDE w:val="0"/>
      <w:autoSpaceDN w:val="0"/>
      <w:adjustRightInd w:val="0"/>
      <w:spacing w:line="274" w:lineRule="exact"/>
      <w:jc w:val="both"/>
    </w:pPr>
    <w:rPr>
      <w:rFonts w:ascii="Times New Roman" w:eastAsiaTheme="minorEastAsia" w:hAnsi="Times New Roman"/>
      <w:szCs w:val="24"/>
    </w:rPr>
  </w:style>
  <w:style w:type="paragraph" w:customStyle="1" w:styleId="Style32">
    <w:name w:val="Style32"/>
    <w:basedOn w:val="Normalny"/>
    <w:uiPriority w:val="99"/>
    <w:rsid w:val="00512E72"/>
    <w:pPr>
      <w:widowControl w:val="0"/>
      <w:tabs>
        <w:tab w:val="clear" w:pos="3402"/>
      </w:tabs>
      <w:autoSpaceDE w:val="0"/>
      <w:autoSpaceDN w:val="0"/>
      <w:adjustRightInd w:val="0"/>
      <w:spacing w:line="206" w:lineRule="exact"/>
    </w:pPr>
    <w:rPr>
      <w:rFonts w:ascii="Times New Roman" w:eastAsiaTheme="minorEastAsia" w:hAnsi="Times New Roman"/>
      <w:szCs w:val="24"/>
    </w:rPr>
  </w:style>
  <w:style w:type="paragraph" w:customStyle="1" w:styleId="Style37">
    <w:name w:val="Style37"/>
    <w:basedOn w:val="Normalny"/>
    <w:uiPriority w:val="99"/>
    <w:rsid w:val="00512E72"/>
    <w:pPr>
      <w:widowControl w:val="0"/>
      <w:tabs>
        <w:tab w:val="clear" w:pos="3402"/>
      </w:tabs>
      <w:autoSpaceDE w:val="0"/>
      <w:autoSpaceDN w:val="0"/>
      <w:adjustRightInd w:val="0"/>
      <w:spacing w:line="240" w:lineRule="auto"/>
      <w:jc w:val="both"/>
    </w:pPr>
    <w:rPr>
      <w:rFonts w:ascii="Times New Roman" w:eastAsiaTheme="minorEastAsia" w:hAnsi="Times New Roman"/>
      <w:szCs w:val="24"/>
    </w:rPr>
  </w:style>
  <w:style w:type="paragraph" w:customStyle="1" w:styleId="Style46">
    <w:name w:val="Style46"/>
    <w:basedOn w:val="Normalny"/>
    <w:uiPriority w:val="99"/>
    <w:rsid w:val="00512E72"/>
    <w:pPr>
      <w:widowControl w:val="0"/>
      <w:tabs>
        <w:tab w:val="clear" w:pos="3402"/>
      </w:tabs>
      <w:autoSpaceDE w:val="0"/>
      <w:autoSpaceDN w:val="0"/>
      <w:adjustRightInd w:val="0"/>
      <w:spacing w:line="240" w:lineRule="auto"/>
    </w:pPr>
    <w:rPr>
      <w:rFonts w:ascii="Times New Roman" w:eastAsiaTheme="minorEastAsia" w:hAnsi="Times New Roman"/>
      <w:szCs w:val="24"/>
    </w:rPr>
  </w:style>
  <w:style w:type="character" w:customStyle="1" w:styleId="FontStyle73">
    <w:name w:val="Font Style73"/>
    <w:basedOn w:val="Domylnaczcionkaakapitu"/>
    <w:uiPriority w:val="99"/>
    <w:rsid w:val="00512E72"/>
    <w:rPr>
      <w:rFonts w:ascii="Times New Roman" w:hAnsi="Times New Roman" w:cs="Times New Roman"/>
      <w:sz w:val="20"/>
      <w:szCs w:val="20"/>
    </w:rPr>
  </w:style>
  <w:style w:type="character" w:customStyle="1" w:styleId="FontStyle56">
    <w:name w:val="Font Style56"/>
    <w:basedOn w:val="Domylnaczcionkaakapitu"/>
    <w:uiPriority w:val="99"/>
    <w:rsid w:val="000508CC"/>
    <w:rPr>
      <w:rFonts w:ascii="Arial" w:hAnsi="Arial" w:cs="Arial"/>
      <w:sz w:val="20"/>
      <w:szCs w:val="20"/>
    </w:rPr>
  </w:style>
  <w:style w:type="character" w:customStyle="1" w:styleId="FontStyle58">
    <w:name w:val="Font Style58"/>
    <w:basedOn w:val="Domylnaczcionkaakapitu"/>
    <w:uiPriority w:val="99"/>
    <w:rsid w:val="000508CC"/>
    <w:rPr>
      <w:rFonts w:ascii="Arial" w:hAnsi="Arial" w:cs="Arial"/>
      <w:sz w:val="18"/>
      <w:szCs w:val="18"/>
    </w:rPr>
  </w:style>
  <w:style w:type="character" w:customStyle="1" w:styleId="FontStyle64">
    <w:name w:val="Font Style64"/>
    <w:basedOn w:val="Domylnaczcionkaakapitu"/>
    <w:uiPriority w:val="99"/>
    <w:rsid w:val="00EE4046"/>
    <w:rPr>
      <w:rFonts w:ascii="Times New Roman" w:hAnsi="Times New Roman" w:cs="Times New Roman"/>
      <w:b/>
      <w:bCs/>
      <w:sz w:val="18"/>
      <w:szCs w:val="18"/>
    </w:rPr>
  </w:style>
  <w:style w:type="character" w:customStyle="1" w:styleId="FontStyle70">
    <w:name w:val="Font Style70"/>
    <w:basedOn w:val="Domylnaczcionkaakapitu"/>
    <w:uiPriority w:val="99"/>
    <w:rsid w:val="00EE4046"/>
    <w:rPr>
      <w:rFonts w:ascii="Arial" w:hAnsi="Arial" w:cs="Arial"/>
      <w:sz w:val="18"/>
      <w:szCs w:val="18"/>
    </w:rPr>
  </w:style>
  <w:style w:type="character" w:customStyle="1" w:styleId="FontStyle67">
    <w:name w:val="Font Style67"/>
    <w:basedOn w:val="Domylnaczcionkaakapitu"/>
    <w:uiPriority w:val="99"/>
    <w:rsid w:val="009B42E9"/>
    <w:rPr>
      <w:rFonts w:ascii="Arial" w:hAnsi="Arial" w:cs="Arial"/>
      <w:b/>
      <w:bCs/>
      <w:sz w:val="24"/>
      <w:szCs w:val="24"/>
    </w:rPr>
  </w:style>
  <w:style w:type="character" w:customStyle="1" w:styleId="FontStyle57">
    <w:name w:val="Font Style57"/>
    <w:basedOn w:val="Domylnaczcionkaakapitu"/>
    <w:uiPriority w:val="99"/>
    <w:rsid w:val="009B42E9"/>
    <w:rPr>
      <w:rFonts w:ascii="Arial" w:hAnsi="Arial" w:cs="Arial"/>
      <w:b/>
      <w:bCs/>
      <w:sz w:val="28"/>
      <w:szCs w:val="28"/>
    </w:rPr>
  </w:style>
  <w:style w:type="table" w:customStyle="1" w:styleId="Tabelasiatki1jasna1">
    <w:name w:val="Tabela siatki 1 — jasna1"/>
    <w:basedOn w:val="Standardowy"/>
    <w:uiPriority w:val="46"/>
    <w:rsid w:val="009F7B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settings" Target="settings.xml"/><Relationship Id="rId9" Type="http://schemas.openxmlformats.org/officeDocument/2006/relationships/hyperlink" Target="http://www.gdfsuez-energia.pl/sites/default/files/Instrukcja%20oraganizacji%20bezpiecznej%20pracy%20w%20Elektrowni_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FB49-E77D-411C-AE2D-6E400524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3835</Words>
  <Characters>23016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 Józef</dc:creator>
  <cp:lastModifiedBy>Dunal Witold</cp:lastModifiedBy>
  <cp:revision>14</cp:revision>
  <dcterms:created xsi:type="dcterms:W3CDTF">2021-07-28T06:05:00Z</dcterms:created>
  <dcterms:modified xsi:type="dcterms:W3CDTF">2021-08-20T08:38:00Z</dcterms:modified>
</cp:coreProperties>
</file>